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8E36D1" w14:textId="2568EF5B" w:rsidR="00444C09" w:rsidRDefault="006035E5" w:rsidP="00086499">
      <w:pPr>
        <w:widowControl w:val="0"/>
        <w:spacing w:after="0" w:line="312" w:lineRule="auto"/>
        <w:ind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bookmarkStart w:id="0" w:name="_GoBack"/>
      <w:bookmarkEnd w:id="0"/>
      <w:r w:rsidRPr="006035E5">
        <w:rPr>
          <w:rFonts w:ascii="Times New Roman" w:eastAsiaTheme="minorHAnsi" w:hAnsi="Times New Roman"/>
          <w:b/>
          <w:sz w:val="24"/>
          <w:szCs w:val="24"/>
        </w:rPr>
        <w:t>Семинар</w:t>
      </w:r>
      <w:r w:rsidR="0008649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854C92" w:rsidRPr="006035E5">
        <w:rPr>
          <w:rFonts w:ascii="Times New Roman" w:eastAsiaTheme="minorHAnsi" w:hAnsi="Times New Roman"/>
          <w:b/>
          <w:sz w:val="24"/>
          <w:szCs w:val="24"/>
        </w:rPr>
        <w:t>«ЭФФЕКТИВНАЯ ИНВЕНТАРИЗАЦИЯ ИЗОБРЕТЕНИЙ»</w:t>
      </w:r>
    </w:p>
    <w:p w14:paraId="1D3C4633" w14:textId="5224D4A5" w:rsidR="00086499" w:rsidRPr="006035E5" w:rsidRDefault="0081497C" w:rsidP="00086499">
      <w:pPr>
        <w:widowControl w:val="0"/>
        <w:spacing w:after="0" w:line="312" w:lineRule="auto"/>
        <w:ind w:firstLine="709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Республика </w:t>
      </w:r>
      <w:r w:rsidR="00086499" w:rsidRPr="006035E5">
        <w:rPr>
          <w:rFonts w:ascii="Times New Roman" w:eastAsiaTheme="minorHAnsi" w:hAnsi="Times New Roman"/>
          <w:sz w:val="24"/>
          <w:szCs w:val="24"/>
        </w:rPr>
        <w:t>Мордовия</w:t>
      </w:r>
      <w:r w:rsidR="00086499">
        <w:rPr>
          <w:rFonts w:ascii="Times New Roman" w:eastAsiaTheme="minorHAnsi" w:hAnsi="Times New Roman"/>
          <w:sz w:val="24"/>
          <w:szCs w:val="24"/>
        </w:rPr>
        <w:t>, г. Саранск</w:t>
      </w:r>
      <w:r w:rsidR="008C3358">
        <w:rPr>
          <w:rFonts w:ascii="Times New Roman" w:eastAsiaTheme="minorHAnsi" w:hAnsi="Times New Roman"/>
          <w:sz w:val="24"/>
          <w:szCs w:val="24"/>
        </w:rPr>
        <w:t>, Технопарк-</w:t>
      </w:r>
      <w:r w:rsidR="00F31CAD">
        <w:rPr>
          <w:rFonts w:ascii="Times New Roman" w:eastAsiaTheme="minorHAnsi" w:hAnsi="Times New Roman"/>
          <w:sz w:val="24"/>
          <w:szCs w:val="24"/>
        </w:rPr>
        <w:t>Мордовия</w:t>
      </w:r>
      <w:r w:rsidR="00854C92">
        <w:rPr>
          <w:rFonts w:ascii="Times New Roman" w:eastAsiaTheme="minorHAnsi" w:hAnsi="Times New Roman"/>
          <w:sz w:val="24"/>
          <w:szCs w:val="24"/>
        </w:rPr>
        <w:t xml:space="preserve">, </w:t>
      </w:r>
      <w:r w:rsidR="00854C92" w:rsidRPr="00854C92">
        <w:rPr>
          <w:rFonts w:ascii="Times New Roman" w:eastAsiaTheme="minorHAnsi" w:hAnsi="Times New Roman"/>
          <w:sz w:val="24"/>
          <w:szCs w:val="24"/>
        </w:rPr>
        <w:t>ул. Лодыгина А.Н.,</w:t>
      </w:r>
      <w:r w:rsidR="00854C92">
        <w:rPr>
          <w:rFonts w:ascii="Times New Roman" w:eastAsiaTheme="minorHAnsi" w:hAnsi="Times New Roman"/>
          <w:sz w:val="24"/>
          <w:szCs w:val="24"/>
        </w:rPr>
        <w:t xml:space="preserve"> д.</w:t>
      </w:r>
      <w:r w:rsidR="00854C92" w:rsidRPr="00854C92">
        <w:rPr>
          <w:rFonts w:ascii="Times New Roman" w:eastAsiaTheme="minorHAnsi" w:hAnsi="Times New Roman"/>
          <w:sz w:val="24"/>
          <w:szCs w:val="24"/>
        </w:rPr>
        <w:t xml:space="preserve"> 3</w:t>
      </w:r>
      <w:r w:rsidR="00EC2DE4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2C5DD30B" w14:textId="6C80EC61" w:rsidR="00086499" w:rsidRPr="00854C92" w:rsidRDefault="008B2D05" w:rsidP="00086499">
      <w:pPr>
        <w:widowControl w:val="0"/>
        <w:spacing w:after="0" w:line="312" w:lineRule="auto"/>
        <w:ind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54C92">
        <w:rPr>
          <w:rFonts w:ascii="Times New Roman" w:eastAsiaTheme="minorHAnsi" w:hAnsi="Times New Roman"/>
          <w:b/>
          <w:sz w:val="24"/>
          <w:szCs w:val="24"/>
        </w:rPr>
        <w:t>15 августа</w:t>
      </w:r>
      <w:r w:rsidR="00086499" w:rsidRPr="00854C92">
        <w:rPr>
          <w:rFonts w:ascii="Times New Roman" w:eastAsiaTheme="minorHAnsi" w:hAnsi="Times New Roman"/>
          <w:b/>
          <w:sz w:val="24"/>
          <w:szCs w:val="24"/>
        </w:rPr>
        <w:t xml:space="preserve"> 2022</w:t>
      </w:r>
      <w:r w:rsidR="00854C92">
        <w:rPr>
          <w:rFonts w:ascii="Times New Roman" w:eastAsiaTheme="minorHAnsi" w:hAnsi="Times New Roman"/>
          <w:b/>
          <w:sz w:val="24"/>
          <w:szCs w:val="24"/>
        </w:rPr>
        <w:t xml:space="preserve"> г.</w:t>
      </w:r>
    </w:p>
    <w:p w14:paraId="00F9852C" w14:textId="77777777" w:rsidR="006035E5" w:rsidRDefault="006035E5" w:rsidP="00994868">
      <w:pPr>
        <w:widowControl w:val="0"/>
        <w:spacing w:after="0" w:line="312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14:paraId="2C5F97A5" w14:textId="77777777" w:rsidR="00854C92" w:rsidRDefault="00086499" w:rsidP="00994868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4C92">
        <w:rPr>
          <w:rFonts w:ascii="Times New Roman" w:eastAsiaTheme="minorHAnsi" w:hAnsi="Times New Roman"/>
          <w:b/>
          <w:sz w:val="24"/>
          <w:szCs w:val="24"/>
        </w:rPr>
        <w:t>Организатор: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854C92" w:rsidRPr="00854C92">
        <w:rPr>
          <w:rFonts w:ascii="Times New Roman" w:hAnsi="Times New Roman"/>
          <w:sz w:val="24"/>
          <w:szCs w:val="24"/>
        </w:rPr>
        <w:t>Федеральн</w:t>
      </w:r>
      <w:r w:rsidR="00854C92">
        <w:rPr>
          <w:rFonts w:ascii="Times New Roman" w:hAnsi="Times New Roman"/>
          <w:sz w:val="24"/>
          <w:szCs w:val="24"/>
        </w:rPr>
        <w:t>ая служба</w:t>
      </w:r>
      <w:r w:rsidR="00854C92" w:rsidRPr="00854C92">
        <w:rPr>
          <w:rFonts w:ascii="Times New Roman" w:hAnsi="Times New Roman"/>
          <w:sz w:val="24"/>
          <w:szCs w:val="24"/>
        </w:rPr>
        <w:t xml:space="preserve"> по интеллектуальной собственности (Роспатент)</w:t>
      </w:r>
    </w:p>
    <w:p w14:paraId="7F7686BA" w14:textId="2370DE69" w:rsidR="006035E5" w:rsidRPr="006035E5" w:rsidRDefault="00854C92" w:rsidP="00994868">
      <w:pPr>
        <w:widowControl w:val="0"/>
        <w:spacing w:after="0" w:line="312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54C92">
        <w:rPr>
          <w:rFonts w:ascii="Times New Roman" w:hAnsi="Times New Roman"/>
          <w:b/>
          <w:sz w:val="24"/>
          <w:szCs w:val="24"/>
        </w:rPr>
        <w:t>При поддержке:</w:t>
      </w:r>
      <w:r>
        <w:rPr>
          <w:rFonts w:ascii="Times New Roman" w:hAnsi="Times New Roman"/>
          <w:sz w:val="24"/>
          <w:szCs w:val="24"/>
        </w:rPr>
        <w:t xml:space="preserve"> </w:t>
      </w:r>
      <w:r w:rsidR="00086499">
        <w:rPr>
          <w:rFonts w:ascii="Times New Roman" w:eastAsiaTheme="minorHAnsi" w:hAnsi="Times New Roman"/>
          <w:sz w:val="24"/>
          <w:szCs w:val="24"/>
        </w:rPr>
        <w:t>Правительств</w:t>
      </w:r>
      <w:r>
        <w:rPr>
          <w:rFonts w:ascii="Times New Roman" w:eastAsiaTheme="minorHAnsi" w:hAnsi="Times New Roman"/>
          <w:sz w:val="24"/>
          <w:szCs w:val="24"/>
        </w:rPr>
        <w:t>о</w:t>
      </w:r>
      <w:r w:rsidR="00086499">
        <w:rPr>
          <w:rFonts w:ascii="Times New Roman" w:eastAsiaTheme="minorHAnsi" w:hAnsi="Times New Roman"/>
          <w:sz w:val="24"/>
          <w:szCs w:val="24"/>
        </w:rPr>
        <w:t xml:space="preserve"> Республики Мордовия</w:t>
      </w:r>
    </w:p>
    <w:p w14:paraId="40444B30" w14:textId="77777777" w:rsidR="006035E5" w:rsidRPr="006035E5" w:rsidRDefault="006035E5" w:rsidP="00994868">
      <w:pPr>
        <w:widowControl w:val="0"/>
        <w:spacing w:after="0" w:line="312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14:paraId="17054AB1" w14:textId="77777777" w:rsidR="006035E5" w:rsidRPr="00854C92" w:rsidRDefault="006035E5" w:rsidP="00994868">
      <w:pPr>
        <w:widowControl w:val="0"/>
        <w:spacing w:after="0" w:line="312" w:lineRule="auto"/>
        <w:ind w:firstLine="709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54C92">
        <w:rPr>
          <w:rFonts w:ascii="Times New Roman" w:eastAsiaTheme="minorHAnsi" w:hAnsi="Times New Roman"/>
          <w:b/>
          <w:sz w:val="24"/>
          <w:szCs w:val="24"/>
        </w:rPr>
        <w:t xml:space="preserve">Аудитория: </w:t>
      </w:r>
    </w:p>
    <w:p w14:paraId="410F26CB" w14:textId="5E5A43C5" w:rsidR="006035E5" w:rsidRPr="006035E5" w:rsidRDefault="00B43E9D" w:rsidP="006035E5">
      <w:pPr>
        <w:pStyle w:val="a4"/>
        <w:widowControl w:val="0"/>
        <w:numPr>
          <w:ilvl w:val="0"/>
          <w:numId w:val="1"/>
        </w:numPr>
        <w:spacing w:after="0" w:line="312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собственники бизнеса</w:t>
      </w:r>
    </w:p>
    <w:p w14:paraId="7D4FFFF3" w14:textId="61723A3C" w:rsidR="006035E5" w:rsidRPr="006035E5" w:rsidRDefault="006035E5" w:rsidP="006035E5">
      <w:pPr>
        <w:pStyle w:val="a4"/>
        <w:widowControl w:val="0"/>
        <w:numPr>
          <w:ilvl w:val="0"/>
          <w:numId w:val="1"/>
        </w:numPr>
        <w:spacing w:after="0" w:line="31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035E5">
        <w:rPr>
          <w:rFonts w:ascii="Times New Roman" w:eastAsiaTheme="minorHAnsi" w:hAnsi="Times New Roman"/>
          <w:sz w:val="24"/>
          <w:szCs w:val="24"/>
        </w:rPr>
        <w:t>генеральные директор</w:t>
      </w:r>
      <w:r w:rsidR="004A01EB">
        <w:rPr>
          <w:rFonts w:ascii="Times New Roman" w:eastAsiaTheme="minorHAnsi" w:hAnsi="Times New Roman"/>
          <w:sz w:val="24"/>
          <w:szCs w:val="24"/>
        </w:rPr>
        <w:t>ы</w:t>
      </w:r>
      <w:r w:rsidRPr="006035E5">
        <w:rPr>
          <w:rFonts w:ascii="Times New Roman" w:eastAsiaTheme="minorHAnsi" w:hAnsi="Times New Roman"/>
          <w:sz w:val="24"/>
          <w:szCs w:val="24"/>
        </w:rPr>
        <w:t xml:space="preserve"> компаний </w:t>
      </w:r>
    </w:p>
    <w:p w14:paraId="011B150D" w14:textId="39D65609" w:rsidR="006035E5" w:rsidRDefault="00B43E9D" w:rsidP="006035E5">
      <w:pPr>
        <w:pStyle w:val="a4"/>
        <w:widowControl w:val="0"/>
        <w:numPr>
          <w:ilvl w:val="0"/>
          <w:numId w:val="1"/>
        </w:numPr>
        <w:spacing w:after="0" w:line="312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главные инженеры</w:t>
      </w:r>
    </w:p>
    <w:p w14:paraId="07034C4C" w14:textId="6EAF58FB" w:rsidR="00444C09" w:rsidRPr="006035E5" w:rsidRDefault="00444C09" w:rsidP="006035E5">
      <w:pPr>
        <w:pStyle w:val="a4"/>
        <w:widowControl w:val="0"/>
        <w:numPr>
          <w:ilvl w:val="0"/>
          <w:numId w:val="1"/>
        </w:numPr>
        <w:spacing w:after="0" w:line="312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главные бухгалтер</w:t>
      </w:r>
      <w:r w:rsidR="004A01EB">
        <w:rPr>
          <w:rFonts w:ascii="Times New Roman" w:eastAsiaTheme="minorHAnsi" w:hAnsi="Times New Roman"/>
          <w:sz w:val="24"/>
          <w:szCs w:val="24"/>
        </w:rPr>
        <w:t>ы</w:t>
      </w:r>
    </w:p>
    <w:p w14:paraId="2492B868" w14:textId="720D9DE1" w:rsidR="006035E5" w:rsidRPr="006035E5" w:rsidRDefault="006035E5" w:rsidP="006035E5">
      <w:pPr>
        <w:pStyle w:val="a4"/>
        <w:widowControl w:val="0"/>
        <w:numPr>
          <w:ilvl w:val="0"/>
          <w:numId w:val="1"/>
        </w:numPr>
        <w:spacing w:after="0" w:line="31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035E5">
        <w:rPr>
          <w:rFonts w:ascii="Times New Roman" w:eastAsiaTheme="minorHAnsi" w:hAnsi="Times New Roman"/>
          <w:sz w:val="24"/>
          <w:szCs w:val="24"/>
        </w:rPr>
        <w:t>финансовые директор</w:t>
      </w:r>
      <w:r w:rsidR="004A01EB">
        <w:rPr>
          <w:rFonts w:ascii="Times New Roman" w:eastAsiaTheme="minorHAnsi" w:hAnsi="Times New Roman"/>
          <w:sz w:val="24"/>
          <w:szCs w:val="24"/>
        </w:rPr>
        <w:t>ы</w:t>
      </w:r>
      <w:r w:rsidR="00B43E9D">
        <w:rPr>
          <w:rFonts w:ascii="Times New Roman" w:eastAsiaTheme="minorHAnsi" w:hAnsi="Times New Roman"/>
          <w:sz w:val="24"/>
          <w:szCs w:val="24"/>
        </w:rPr>
        <w:t>, инженеры</w:t>
      </w:r>
    </w:p>
    <w:p w14:paraId="2BB946FC" w14:textId="53412617" w:rsidR="006035E5" w:rsidRPr="006035E5" w:rsidRDefault="006035E5" w:rsidP="006035E5">
      <w:pPr>
        <w:pStyle w:val="a4"/>
        <w:widowControl w:val="0"/>
        <w:numPr>
          <w:ilvl w:val="0"/>
          <w:numId w:val="1"/>
        </w:numPr>
        <w:spacing w:after="0" w:line="312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035E5">
        <w:rPr>
          <w:rFonts w:ascii="Times New Roman" w:eastAsiaTheme="minorHAnsi" w:hAnsi="Times New Roman"/>
          <w:sz w:val="24"/>
          <w:szCs w:val="24"/>
        </w:rPr>
        <w:t xml:space="preserve">руководители </w:t>
      </w:r>
      <w:r w:rsidR="00C3047E">
        <w:rPr>
          <w:rFonts w:ascii="Times New Roman" w:eastAsiaTheme="minorHAnsi" w:hAnsi="Times New Roman"/>
          <w:sz w:val="24"/>
          <w:szCs w:val="24"/>
        </w:rPr>
        <w:t>сек</w:t>
      </w:r>
      <w:r w:rsidR="00B43E9D">
        <w:rPr>
          <w:rFonts w:ascii="Times New Roman" w:eastAsiaTheme="minorHAnsi" w:hAnsi="Times New Roman"/>
          <w:sz w:val="24"/>
          <w:szCs w:val="24"/>
        </w:rPr>
        <w:t>торов исследований и разработок</w:t>
      </w:r>
    </w:p>
    <w:p w14:paraId="7DE50188" w14:textId="3053D59C" w:rsidR="006035E5" w:rsidRPr="006035E5" w:rsidRDefault="00B43E9D" w:rsidP="006035E5">
      <w:pPr>
        <w:pStyle w:val="a4"/>
        <w:widowControl w:val="0"/>
        <w:numPr>
          <w:ilvl w:val="0"/>
          <w:numId w:val="1"/>
        </w:numPr>
        <w:spacing w:after="0" w:line="312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представители вузов</w:t>
      </w:r>
    </w:p>
    <w:p w14:paraId="087F6ABB" w14:textId="77777777" w:rsidR="003E7067" w:rsidRDefault="003E7067" w:rsidP="00994868">
      <w:pPr>
        <w:widowControl w:val="0"/>
        <w:spacing w:after="0" w:line="312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14:paraId="2AAF8E50" w14:textId="77777777" w:rsidR="00086499" w:rsidRPr="006035E5" w:rsidRDefault="00086499" w:rsidP="00086499">
      <w:pPr>
        <w:widowControl w:val="0"/>
        <w:spacing w:after="0" w:line="312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2BF36689" w14:textId="09BB610D" w:rsidR="00086499" w:rsidRPr="006035E5" w:rsidRDefault="00086499" w:rsidP="00086499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35E5">
        <w:rPr>
          <w:rFonts w:ascii="Times New Roman" w:hAnsi="Times New Roman"/>
          <w:sz w:val="24"/>
          <w:szCs w:val="24"/>
        </w:rPr>
        <w:t xml:space="preserve">На семинаре </w:t>
      </w:r>
      <w:r w:rsidRPr="006035E5">
        <w:rPr>
          <w:rFonts w:ascii="Times New Roman" w:eastAsiaTheme="minorHAnsi" w:hAnsi="Times New Roman"/>
          <w:sz w:val="24"/>
          <w:szCs w:val="24"/>
        </w:rPr>
        <w:t>«Эффективная инвентаризация изобретений»</w:t>
      </w:r>
      <w:r w:rsidR="00C3047E">
        <w:rPr>
          <w:rFonts w:ascii="Times New Roman" w:hAnsi="Times New Roman"/>
          <w:sz w:val="24"/>
          <w:szCs w:val="24"/>
        </w:rPr>
        <w:t xml:space="preserve"> эксперты Роспатента в </w:t>
      </w:r>
      <w:r w:rsidRPr="006035E5">
        <w:rPr>
          <w:rFonts w:ascii="Times New Roman" w:hAnsi="Times New Roman"/>
          <w:sz w:val="24"/>
          <w:szCs w:val="24"/>
        </w:rPr>
        <w:t>подробностях</w:t>
      </w:r>
      <w:r>
        <w:rPr>
          <w:rFonts w:ascii="Times New Roman" w:hAnsi="Times New Roman"/>
          <w:sz w:val="24"/>
          <w:szCs w:val="24"/>
        </w:rPr>
        <w:t xml:space="preserve"> расскажут о том</w:t>
      </w:r>
      <w:r w:rsidRPr="006035E5">
        <w:rPr>
          <w:rFonts w:ascii="Times New Roman" w:hAnsi="Times New Roman"/>
          <w:sz w:val="24"/>
          <w:szCs w:val="24"/>
        </w:rPr>
        <w:t xml:space="preserve">, как применить льготу по налогу на прибыль </w:t>
      </w:r>
      <w:r w:rsidR="00C3047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доходов в виде прав на </w:t>
      </w:r>
      <w:r w:rsidR="00C3047E">
        <w:rPr>
          <w:rFonts w:ascii="Times New Roman" w:hAnsi="Times New Roman"/>
          <w:sz w:val="24"/>
          <w:szCs w:val="24"/>
        </w:rPr>
        <w:t>разработки и технические решения</w:t>
      </w:r>
      <w:r>
        <w:rPr>
          <w:rFonts w:ascii="Times New Roman" w:hAnsi="Times New Roman"/>
          <w:sz w:val="24"/>
          <w:szCs w:val="24"/>
        </w:rPr>
        <w:t>.</w:t>
      </w:r>
    </w:p>
    <w:p w14:paraId="33B15695" w14:textId="0E4736CF" w:rsidR="00086499" w:rsidRPr="006035E5" w:rsidRDefault="00086499" w:rsidP="00086499">
      <w:pPr>
        <w:widowControl w:val="0"/>
        <w:spacing w:after="0" w:line="312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6035E5">
        <w:rPr>
          <w:rFonts w:ascii="Times New Roman" w:eastAsiaTheme="minorHAnsi" w:hAnsi="Times New Roman"/>
          <w:sz w:val="24"/>
          <w:szCs w:val="24"/>
        </w:rPr>
        <w:t>Федеральный закон от 28.05.2022 №149-ФЗ «О внесении изменения в статью 2 Федерального закона «О внесении изменений в статьи 251 и 262 части второй Налогового кодекса Российской Федерации» с 01.01.2022 возобновил льготу по уплат</w:t>
      </w:r>
      <w:r w:rsidR="00C3047E">
        <w:rPr>
          <w:rFonts w:ascii="Times New Roman" w:eastAsiaTheme="minorHAnsi" w:hAnsi="Times New Roman"/>
          <w:sz w:val="24"/>
          <w:szCs w:val="24"/>
        </w:rPr>
        <w:t>е налога на прибыль с доходов в </w:t>
      </w:r>
      <w:r w:rsidRPr="006035E5">
        <w:rPr>
          <w:rFonts w:ascii="Times New Roman" w:eastAsiaTheme="minorHAnsi" w:hAnsi="Times New Roman"/>
          <w:sz w:val="24"/>
          <w:szCs w:val="24"/>
        </w:rPr>
        <w:t xml:space="preserve">виде прав </w:t>
      </w:r>
      <w:r w:rsidRPr="006035E5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интеллектуальную собственность, выявленную </w:t>
      </w:r>
      <w:r w:rsidRPr="006035E5">
        <w:rPr>
          <w:rFonts w:ascii="Times New Roman" w:eastAsiaTheme="minorHAnsi" w:hAnsi="Times New Roman"/>
          <w:sz w:val="24"/>
          <w:szCs w:val="24"/>
        </w:rPr>
        <w:t>во время инвентаризации.</w:t>
      </w:r>
    </w:p>
    <w:p w14:paraId="3553708A" w14:textId="77777777" w:rsidR="00086499" w:rsidRDefault="00086499" w:rsidP="00086499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35E5">
        <w:rPr>
          <w:rFonts w:ascii="Times New Roman" w:hAnsi="Times New Roman"/>
          <w:sz w:val="24"/>
          <w:szCs w:val="24"/>
        </w:rPr>
        <w:t xml:space="preserve">Льгота дает возможность компаниям при определении базы налога на прибыль не учитывать доходы </w:t>
      </w:r>
      <w:r>
        <w:rPr>
          <w:rFonts w:ascii="Times New Roman" w:hAnsi="Times New Roman"/>
          <w:sz w:val="24"/>
          <w:szCs w:val="24"/>
        </w:rPr>
        <w:t>от</w:t>
      </w:r>
      <w:r w:rsidRPr="006035E5">
        <w:rPr>
          <w:rFonts w:ascii="Times New Roman" w:hAnsi="Times New Roman"/>
          <w:sz w:val="24"/>
          <w:szCs w:val="24"/>
        </w:rPr>
        <w:t xml:space="preserve"> результат</w:t>
      </w:r>
      <w:r>
        <w:rPr>
          <w:rFonts w:ascii="Times New Roman" w:hAnsi="Times New Roman"/>
          <w:sz w:val="24"/>
          <w:szCs w:val="24"/>
        </w:rPr>
        <w:t>ов</w:t>
      </w:r>
      <w:r w:rsidRPr="006035E5">
        <w:rPr>
          <w:rFonts w:ascii="Times New Roman" w:hAnsi="Times New Roman"/>
          <w:sz w:val="24"/>
          <w:szCs w:val="24"/>
        </w:rPr>
        <w:t xml:space="preserve"> интеллектуальной деятельности (РИД)</w:t>
      </w:r>
      <w:r>
        <w:rPr>
          <w:rFonts w:ascii="Times New Roman" w:hAnsi="Times New Roman"/>
          <w:sz w:val="24"/>
          <w:szCs w:val="24"/>
        </w:rPr>
        <w:t>, выявленных</w:t>
      </w:r>
      <w:r w:rsidRPr="006035E5">
        <w:rPr>
          <w:rFonts w:ascii="Times New Roman" w:hAnsi="Times New Roman"/>
          <w:sz w:val="24"/>
          <w:szCs w:val="24"/>
        </w:rPr>
        <w:t xml:space="preserve"> при инвентаризации имущества и имущественных прав. </w:t>
      </w:r>
      <w:r w:rsidRPr="006035E5">
        <w:rPr>
          <w:rFonts w:ascii="Times New Roman" w:eastAsiaTheme="minorHAnsi" w:hAnsi="Times New Roman"/>
          <w:sz w:val="24"/>
          <w:szCs w:val="24"/>
        </w:rPr>
        <w:t>До введения льготы бизнесмены были обязаны уплачивать налог на прибыль в размере 20%, если в ходе инвентаризации выявлялись РИД и права на них учитывались на балансе.</w:t>
      </w:r>
    </w:p>
    <w:p w14:paraId="5D1132E0" w14:textId="77777777" w:rsidR="00086499" w:rsidRDefault="00086499" w:rsidP="00086499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35E5">
        <w:rPr>
          <w:rFonts w:ascii="Times New Roman" w:hAnsi="Times New Roman"/>
          <w:sz w:val="24"/>
          <w:szCs w:val="24"/>
        </w:rPr>
        <w:t>В 2018–2019 годах бизнес уже освобождался от этого налога — для того чтобы дать компаниям стимул ставить нематериальные активы на баланс по их реальной стоимости. Однако двухлетнего срока действия льготы оказалось недостаточно в силу длительности процедуры инвентаризации.</w:t>
      </w:r>
    </w:p>
    <w:p w14:paraId="77D9A5EC" w14:textId="63B4F053" w:rsidR="00086499" w:rsidRDefault="00086499" w:rsidP="00086499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35E5">
        <w:rPr>
          <w:rFonts w:ascii="Times New Roman" w:eastAsiaTheme="minorHAnsi" w:hAnsi="Times New Roman"/>
          <w:sz w:val="24"/>
          <w:szCs w:val="24"/>
        </w:rPr>
        <w:t xml:space="preserve">Благодаря восстановленной льготе бизнеса </w:t>
      </w:r>
      <w:r w:rsidR="00F922CA">
        <w:rPr>
          <w:rFonts w:ascii="Times New Roman" w:eastAsiaTheme="minorHAnsi" w:hAnsi="Times New Roman"/>
          <w:sz w:val="24"/>
          <w:szCs w:val="24"/>
        </w:rPr>
        <w:t>получит</w:t>
      </w:r>
      <w:r w:rsidRPr="006035E5">
        <w:rPr>
          <w:rFonts w:ascii="Times New Roman" w:eastAsiaTheme="minorHAnsi" w:hAnsi="Times New Roman"/>
          <w:sz w:val="24"/>
          <w:szCs w:val="24"/>
        </w:rPr>
        <w:t xml:space="preserve"> стимул увеличить капитализацию активов, что позволит </w:t>
      </w:r>
      <w:r>
        <w:rPr>
          <w:rFonts w:ascii="Times New Roman" w:eastAsiaTheme="minorHAnsi" w:hAnsi="Times New Roman"/>
          <w:sz w:val="24"/>
          <w:szCs w:val="24"/>
        </w:rPr>
        <w:t xml:space="preserve">компаниям </w:t>
      </w:r>
      <w:r w:rsidRPr="006035E5">
        <w:rPr>
          <w:rFonts w:ascii="Times New Roman" w:eastAsiaTheme="minorHAnsi" w:hAnsi="Times New Roman"/>
          <w:sz w:val="24"/>
          <w:szCs w:val="24"/>
        </w:rPr>
        <w:t>повысить инвестиционную привлекательность</w:t>
      </w:r>
      <w:r w:rsidR="00F922CA">
        <w:rPr>
          <w:rFonts w:ascii="Times New Roman" w:eastAsiaTheme="minorHAnsi" w:hAnsi="Times New Roman"/>
          <w:sz w:val="24"/>
          <w:szCs w:val="24"/>
        </w:rPr>
        <w:t xml:space="preserve"> в перспективе</w:t>
      </w:r>
      <w:r w:rsidRPr="006035E5">
        <w:rPr>
          <w:rFonts w:ascii="Times New Roman" w:eastAsiaTheme="minorHAnsi" w:hAnsi="Times New Roman"/>
          <w:sz w:val="24"/>
          <w:szCs w:val="24"/>
        </w:rPr>
        <w:t>.</w:t>
      </w:r>
    </w:p>
    <w:p w14:paraId="73BF33CF" w14:textId="77777777" w:rsidR="00086499" w:rsidRDefault="00086499" w:rsidP="00086499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35E5">
        <w:rPr>
          <w:rFonts w:ascii="Times New Roman" w:hAnsi="Times New Roman"/>
          <w:sz w:val="24"/>
          <w:szCs w:val="24"/>
        </w:rPr>
        <w:t>Срок действия льготы — 2022–2024 годы для крупных компаний, 2022–2026 годы для малых и средних предприятий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5E5">
        <w:rPr>
          <w:rFonts w:ascii="Times New Roman" w:hAnsi="Times New Roman"/>
          <w:sz w:val="24"/>
          <w:szCs w:val="24"/>
        </w:rPr>
        <w:t>в отношении РИД, созданных, начиная с 2021 года.</w:t>
      </w:r>
    </w:p>
    <w:p w14:paraId="10C43019" w14:textId="77777777" w:rsidR="00444C09" w:rsidRPr="00444C09" w:rsidRDefault="00444C09" w:rsidP="00444C09">
      <w:pPr>
        <w:widowControl w:val="0"/>
        <w:spacing w:after="0" w:line="312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F749CAF" w14:textId="77777777" w:rsidR="00F922CA" w:rsidRDefault="00F922CA" w:rsidP="00444C09">
      <w:pPr>
        <w:widowControl w:val="0"/>
        <w:spacing w:after="0" w:line="312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6543922" w14:textId="77777777" w:rsidR="0099037D" w:rsidRDefault="0099037D" w:rsidP="00444C09">
      <w:pPr>
        <w:widowControl w:val="0"/>
        <w:spacing w:after="0" w:line="312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75E9AD" w14:textId="77777777" w:rsidR="00444C09" w:rsidRPr="00444C09" w:rsidRDefault="00444C09" w:rsidP="00854C92">
      <w:pPr>
        <w:widowControl w:val="0"/>
        <w:spacing w:after="0" w:line="312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44C09">
        <w:rPr>
          <w:rFonts w:ascii="Times New Roman" w:hAnsi="Times New Roman"/>
          <w:b/>
          <w:sz w:val="24"/>
          <w:szCs w:val="24"/>
        </w:rPr>
        <w:lastRenderedPageBreak/>
        <w:t>Программа семинара</w:t>
      </w:r>
    </w:p>
    <w:p w14:paraId="33926D56" w14:textId="77777777" w:rsidR="00444C09" w:rsidRDefault="00444C09" w:rsidP="006035E5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1"/>
        <w:tblW w:w="10173" w:type="dxa"/>
        <w:tblLook w:val="04A0" w:firstRow="1" w:lastRow="0" w:firstColumn="1" w:lastColumn="0" w:noHBand="0" w:noVBand="1"/>
      </w:tblPr>
      <w:tblGrid>
        <w:gridCol w:w="2083"/>
        <w:gridCol w:w="8090"/>
      </w:tblGrid>
      <w:tr w:rsidR="00854C92" w14:paraId="360EF4AE" w14:textId="77777777" w:rsidTr="00854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2F1691B" w14:textId="763FCEFD" w:rsidR="00854C92" w:rsidRPr="00854C92" w:rsidRDefault="00854C92" w:rsidP="00854C92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54C92">
              <w:rPr>
                <w:rFonts w:ascii="Times New Roman" w:hAnsi="Times New Roman"/>
                <w:sz w:val="24"/>
                <w:szCs w:val="28"/>
              </w:rPr>
              <w:t>9:30 – 10:00</w:t>
            </w:r>
          </w:p>
        </w:tc>
        <w:tc>
          <w:tcPr>
            <w:tcW w:w="8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25A1CC7" w14:textId="30586BD6" w:rsidR="00854C92" w:rsidRPr="00854C92" w:rsidRDefault="00854C92">
            <w:pPr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C92">
              <w:rPr>
                <w:rFonts w:ascii="Times New Roman" w:hAnsi="Times New Roman"/>
                <w:sz w:val="24"/>
                <w:szCs w:val="24"/>
              </w:rPr>
              <w:t xml:space="preserve">Сбор участников </w:t>
            </w:r>
          </w:p>
        </w:tc>
      </w:tr>
      <w:tr w:rsidR="00536825" w14:paraId="31BE6545" w14:textId="77777777" w:rsidTr="0085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A8D4112" w14:textId="61F42DFD" w:rsidR="00536825" w:rsidRPr="00854C92" w:rsidRDefault="00536825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54C92">
              <w:rPr>
                <w:rFonts w:ascii="Times New Roman" w:hAnsi="Times New Roman"/>
                <w:sz w:val="24"/>
                <w:szCs w:val="28"/>
              </w:rPr>
              <w:t>10:00 – 10:05</w:t>
            </w:r>
          </w:p>
        </w:tc>
        <w:tc>
          <w:tcPr>
            <w:tcW w:w="8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C6AAFE2" w14:textId="77777777" w:rsidR="00F15600" w:rsidRPr="00854C92" w:rsidRDefault="00F15600" w:rsidP="00F15600">
            <w:p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>Приветственное слово</w:t>
            </w:r>
          </w:p>
          <w:p w14:paraId="4FEC47ED" w14:textId="7B2DF951" w:rsidR="00F15600" w:rsidRPr="00F15600" w:rsidRDefault="00F15600" w:rsidP="00F15600">
            <w:pPr>
              <w:pStyle w:val="a4"/>
              <w:numPr>
                <w:ilvl w:val="0"/>
                <w:numId w:val="2"/>
              </w:num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 xml:space="preserve">Зубов Юрий Сергеевич </w:t>
            </w:r>
            <w:r w:rsidRPr="00835426">
              <w:rPr>
                <w:rFonts w:ascii="Times New Roman" w:hAnsi="Times New Roman"/>
                <w:sz w:val="24"/>
                <w:szCs w:val="24"/>
              </w:rPr>
              <w:t>– Руководитель  Федеральной службы по интеллектуальной собственности (Роспатент)</w:t>
            </w:r>
            <w:r w:rsidRPr="00F156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80638D0" w14:textId="0815EC2F" w:rsidR="00536825" w:rsidRPr="00854C92" w:rsidRDefault="00536825" w:rsidP="00F15600">
            <w:pPr>
              <w:pStyle w:val="a4"/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825" w14:paraId="68B05651" w14:textId="77777777" w:rsidTr="00854C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20F6C0E" w14:textId="481B5471" w:rsidR="00536825" w:rsidRPr="00854C92" w:rsidRDefault="00536825" w:rsidP="00536825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54C92">
              <w:rPr>
                <w:rFonts w:ascii="Times New Roman" w:hAnsi="Times New Roman"/>
                <w:sz w:val="24"/>
                <w:szCs w:val="28"/>
              </w:rPr>
              <w:t>10:05 – 10:10</w:t>
            </w:r>
          </w:p>
        </w:tc>
        <w:tc>
          <w:tcPr>
            <w:tcW w:w="8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DC29050" w14:textId="77777777" w:rsidR="00F15600" w:rsidRPr="00854C92" w:rsidRDefault="00F15600" w:rsidP="00F15600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 xml:space="preserve">Приветственно слово </w:t>
            </w:r>
          </w:p>
          <w:p w14:paraId="22E4566C" w14:textId="77777777" w:rsidR="00536825" w:rsidRDefault="00F15600" w:rsidP="00F15600">
            <w:pPr>
              <w:pStyle w:val="a4"/>
              <w:numPr>
                <w:ilvl w:val="0"/>
                <w:numId w:val="2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>Губайдуллин Игорь Вадимович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854C92">
              <w:rPr>
                <w:rFonts w:ascii="Times New Roman" w:hAnsi="Times New Roman"/>
                <w:sz w:val="24"/>
                <w:szCs w:val="24"/>
              </w:rPr>
              <w:t>Министр промышленности, науки и новых технологий Республики Мордовия</w:t>
            </w:r>
          </w:p>
          <w:p w14:paraId="14B11647" w14:textId="1C271885" w:rsidR="00F15600" w:rsidRPr="00854C92" w:rsidRDefault="00F15600" w:rsidP="00F15600">
            <w:pPr>
              <w:pStyle w:val="a4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C09" w14:paraId="4028BDD0" w14:textId="77777777" w:rsidTr="0085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3794DC4" w14:textId="78426764" w:rsidR="00444C09" w:rsidRPr="00854C92" w:rsidRDefault="00444C09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54C92">
              <w:rPr>
                <w:rFonts w:ascii="Times New Roman" w:hAnsi="Times New Roman"/>
                <w:bCs w:val="0"/>
                <w:sz w:val="24"/>
                <w:szCs w:val="28"/>
              </w:rPr>
              <w:t>10:</w:t>
            </w:r>
            <w:r w:rsidR="00536825" w:rsidRPr="00854C92">
              <w:rPr>
                <w:rFonts w:ascii="Times New Roman" w:hAnsi="Times New Roman"/>
                <w:bCs w:val="0"/>
                <w:sz w:val="24"/>
                <w:szCs w:val="28"/>
              </w:rPr>
              <w:t>10</w:t>
            </w:r>
            <w:r w:rsidRPr="00854C92">
              <w:rPr>
                <w:rFonts w:ascii="Times New Roman" w:hAnsi="Times New Roman"/>
                <w:bCs w:val="0"/>
                <w:sz w:val="24"/>
                <w:szCs w:val="28"/>
              </w:rPr>
              <w:t xml:space="preserve"> – 11:</w:t>
            </w:r>
            <w:r w:rsidR="00536825" w:rsidRPr="00854C92">
              <w:rPr>
                <w:rFonts w:ascii="Times New Roman" w:hAnsi="Times New Roman"/>
                <w:bCs w:val="0"/>
                <w:sz w:val="24"/>
                <w:szCs w:val="28"/>
              </w:rPr>
              <w:t>4</w:t>
            </w:r>
            <w:r w:rsidRPr="00854C92">
              <w:rPr>
                <w:rFonts w:ascii="Times New Roman" w:hAnsi="Times New Roman"/>
                <w:bCs w:val="0"/>
                <w:sz w:val="24"/>
                <w:szCs w:val="28"/>
              </w:rPr>
              <w:t>0</w:t>
            </w:r>
          </w:p>
          <w:p w14:paraId="2FA923A8" w14:textId="77777777" w:rsidR="00444C09" w:rsidRPr="00854C92" w:rsidRDefault="00444C09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8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4048B82" w14:textId="717E5108" w:rsidR="00444C09" w:rsidRPr="00854C92" w:rsidRDefault="00405CED">
            <w:p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сессия: </w:t>
            </w:r>
            <w:r w:rsidR="00444C09" w:rsidRPr="00854C92">
              <w:rPr>
                <w:rFonts w:ascii="Times New Roman" w:hAnsi="Times New Roman"/>
                <w:b/>
                <w:sz w:val="24"/>
                <w:szCs w:val="24"/>
              </w:rPr>
              <w:t xml:space="preserve">Как проводить </w:t>
            </w:r>
            <w:r w:rsidR="00DF17C1" w:rsidRPr="00854C92">
              <w:rPr>
                <w:rFonts w:ascii="Times New Roman" w:hAnsi="Times New Roman"/>
                <w:b/>
                <w:sz w:val="24"/>
                <w:szCs w:val="24"/>
              </w:rPr>
              <w:t xml:space="preserve">инициативную </w:t>
            </w:r>
            <w:r w:rsidR="00444C09" w:rsidRPr="00854C92">
              <w:rPr>
                <w:rFonts w:ascii="Times New Roman" w:hAnsi="Times New Roman"/>
                <w:b/>
                <w:sz w:val="24"/>
                <w:szCs w:val="24"/>
              </w:rPr>
              <w:t xml:space="preserve">инвентаризацию прав на </w:t>
            </w:r>
            <w:r w:rsidR="00DF17C1" w:rsidRPr="00854C92">
              <w:rPr>
                <w:rFonts w:ascii="Times New Roman" w:hAnsi="Times New Roman"/>
                <w:b/>
                <w:sz w:val="24"/>
                <w:szCs w:val="24"/>
              </w:rPr>
              <w:t>РНТД</w:t>
            </w:r>
            <w:r w:rsidR="00444C09" w:rsidRPr="00854C92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14:paraId="7687EC01" w14:textId="77777777" w:rsidR="0081497C" w:rsidRPr="0081497C" w:rsidRDefault="00444C09" w:rsidP="00444C09">
            <w:pPr>
              <w:pStyle w:val="a4"/>
              <w:numPr>
                <w:ilvl w:val="0"/>
                <w:numId w:val="2"/>
              </w:num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>Козлова Ирина Вениаминовна</w:t>
            </w:r>
            <w:r w:rsidRPr="00854C92">
              <w:rPr>
                <w:rFonts w:ascii="Times New Roman" w:hAnsi="Times New Roman"/>
                <w:sz w:val="24"/>
                <w:szCs w:val="24"/>
              </w:rPr>
              <w:t xml:space="preserve"> – начальник отдела обеспечения правовой защиты интересов государства Управления контроля, надзора и правовой защиты интересов государства Роспатента</w:t>
            </w:r>
            <w:r w:rsidRPr="00854C92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2D70FD4" w14:textId="5775D753" w:rsidR="00444C09" w:rsidRPr="00854C92" w:rsidRDefault="00444C09" w:rsidP="0081497C">
            <w:pPr>
              <w:pStyle w:val="a4"/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54C92">
              <w:rPr>
                <w:rFonts w:ascii="Times New Roman" w:hAnsi="Times New Roman"/>
                <w:i/>
                <w:sz w:val="24"/>
                <w:szCs w:val="24"/>
              </w:rPr>
              <w:t>«Практические аспекты проведения инициативной инвентаризации прав на результаты научно-технической деятельности»</w:t>
            </w:r>
          </w:p>
          <w:p w14:paraId="3F872F27" w14:textId="77777777" w:rsidR="00444C09" w:rsidRPr="00854C92" w:rsidRDefault="00444C09">
            <w:pPr>
              <w:pStyle w:val="a4"/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C09" w14:paraId="32A40C13" w14:textId="77777777" w:rsidTr="00854C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606BBD0" w14:textId="77777777" w:rsidR="00444C09" w:rsidRPr="00854C92" w:rsidRDefault="00444C09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sz w:val="20"/>
                <w:szCs w:val="28"/>
              </w:rPr>
            </w:pPr>
          </w:p>
          <w:p w14:paraId="7B5FFFF0" w14:textId="574BFDF2" w:rsidR="00444C09" w:rsidRPr="00854C92" w:rsidRDefault="00536825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sz w:val="24"/>
                <w:szCs w:val="28"/>
              </w:rPr>
            </w:pPr>
            <w:r w:rsidRPr="00854C92">
              <w:rPr>
                <w:rFonts w:ascii="Times New Roman" w:hAnsi="Times New Roman"/>
                <w:bCs w:val="0"/>
                <w:sz w:val="24"/>
                <w:szCs w:val="28"/>
              </w:rPr>
              <w:t>11:4</w:t>
            </w:r>
            <w:r w:rsidR="00EC2DE4" w:rsidRPr="00854C92">
              <w:rPr>
                <w:rFonts w:ascii="Times New Roman" w:hAnsi="Times New Roman"/>
                <w:bCs w:val="0"/>
                <w:sz w:val="24"/>
                <w:szCs w:val="28"/>
              </w:rPr>
              <w:t>0 – 13:1</w:t>
            </w:r>
            <w:r w:rsidR="00444C09" w:rsidRPr="00854C92">
              <w:rPr>
                <w:rFonts w:ascii="Times New Roman" w:hAnsi="Times New Roman"/>
                <w:bCs w:val="0"/>
                <w:sz w:val="24"/>
                <w:szCs w:val="28"/>
              </w:rPr>
              <w:t>0</w:t>
            </w:r>
          </w:p>
        </w:tc>
        <w:tc>
          <w:tcPr>
            <w:tcW w:w="8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F30A367" w14:textId="77777777" w:rsidR="00536825" w:rsidRPr="00854C92" w:rsidRDefault="00536825" w:rsidP="00536825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>Практическая сессия: Постановка на учет прав на РИД</w:t>
            </w:r>
          </w:p>
          <w:p w14:paraId="5ED279D2" w14:textId="77777777" w:rsidR="0081497C" w:rsidRPr="0081497C" w:rsidRDefault="00536825" w:rsidP="00536825">
            <w:pPr>
              <w:pStyle w:val="a4"/>
              <w:numPr>
                <w:ilvl w:val="0"/>
                <w:numId w:val="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 xml:space="preserve">Шайхутдинов Ильдар Альбертович </w:t>
            </w:r>
            <w:r w:rsidRPr="00854C92">
              <w:rPr>
                <w:rFonts w:ascii="Times New Roman" w:hAnsi="Times New Roman"/>
                <w:sz w:val="24"/>
                <w:szCs w:val="24"/>
              </w:rPr>
              <w:t>–</w:t>
            </w: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4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C92">
              <w:rPr>
                <w:rFonts w:ascii="Times New Roman" w:hAnsi="Times New Roman"/>
                <w:bCs/>
                <w:sz w:val="24"/>
                <w:szCs w:val="24"/>
              </w:rPr>
              <w:t>генеральный директор Института финансового развития бизнеса</w:t>
            </w:r>
            <w:r w:rsidRPr="00854C92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  <w:p w14:paraId="290ADD8A" w14:textId="03296846" w:rsidR="00536825" w:rsidRPr="004B118D" w:rsidRDefault="00536825" w:rsidP="004B118D">
            <w:pPr>
              <w:pStyle w:val="a4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24"/>
                <w:szCs w:val="24"/>
              </w:rPr>
            </w:pPr>
            <w:r w:rsidRPr="004B118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4B118D" w:rsidRPr="004B118D">
              <w:rPr>
                <w:rFonts w:ascii="Times New Roman" w:hAnsi="Times New Roman"/>
                <w:i/>
                <w:sz w:val="24"/>
                <w:szCs w:val="24"/>
              </w:rPr>
              <w:t>Как заработать прибыль на интеллектуальной собственности. Снижение налогов до 20 миллионов в год»</w:t>
            </w:r>
          </w:p>
          <w:p w14:paraId="15CB485E" w14:textId="77777777" w:rsidR="00444C09" w:rsidRPr="00854C92" w:rsidRDefault="00444C09">
            <w:pPr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444C09" w14:paraId="162CEB95" w14:textId="77777777" w:rsidTr="0085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A700B25" w14:textId="1FA8A061" w:rsidR="00444C09" w:rsidRPr="00854C92" w:rsidRDefault="00EC2DE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54C92">
              <w:rPr>
                <w:rFonts w:ascii="Times New Roman" w:hAnsi="Times New Roman"/>
                <w:bCs w:val="0"/>
                <w:sz w:val="24"/>
                <w:szCs w:val="28"/>
              </w:rPr>
              <w:t>13:10 – 13:4</w:t>
            </w:r>
            <w:r w:rsidR="00444C09" w:rsidRPr="00854C92">
              <w:rPr>
                <w:rFonts w:ascii="Times New Roman" w:hAnsi="Times New Roman"/>
                <w:bCs w:val="0"/>
                <w:sz w:val="24"/>
                <w:szCs w:val="28"/>
              </w:rPr>
              <w:t>0</w:t>
            </w:r>
          </w:p>
          <w:p w14:paraId="176866E8" w14:textId="77777777" w:rsidR="00444C09" w:rsidRPr="00854C92" w:rsidRDefault="00444C09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sz w:val="20"/>
                <w:szCs w:val="28"/>
              </w:rPr>
            </w:pPr>
          </w:p>
        </w:tc>
        <w:tc>
          <w:tcPr>
            <w:tcW w:w="8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B408B4E" w14:textId="77777777" w:rsidR="00444C09" w:rsidRPr="00854C92" w:rsidRDefault="00444C09">
            <w:pPr>
              <w:spacing w:before="24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8"/>
              </w:rPr>
            </w:pPr>
            <w:r w:rsidRPr="00854C92">
              <w:rPr>
                <w:rFonts w:ascii="Times New Roman" w:hAnsi="Times New Roman"/>
                <w:bCs/>
                <w:sz w:val="24"/>
                <w:szCs w:val="28"/>
              </w:rPr>
              <w:t>Кофе-брейк</w:t>
            </w:r>
          </w:p>
        </w:tc>
      </w:tr>
      <w:tr w:rsidR="00444C09" w14:paraId="6C6FAF52" w14:textId="77777777" w:rsidTr="00854C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456681A" w14:textId="229CEBAB" w:rsidR="00444C09" w:rsidRPr="00854C92" w:rsidRDefault="00EC2DE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54C92">
              <w:rPr>
                <w:rFonts w:ascii="Times New Roman" w:hAnsi="Times New Roman"/>
                <w:bCs w:val="0"/>
                <w:sz w:val="24"/>
                <w:szCs w:val="28"/>
              </w:rPr>
              <w:t>13:40 – 15:1</w:t>
            </w:r>
            <w:r w:rsidR="00444C09" w:rsidRPr="00854C92">
              <w:rPr>
                <w:rFonts w:ascii="Times New Roman" w:hAnsi="Times New Roman"/>
                <w:bCs w:val="0"/>
                <w:sz w:val="24"/>
                <w:szCs w:val="28"/>
              </w:rPr>
              <w:t>0</w:t>
            </w:r>
          </w:p>
          <w:p w14:paraId="11E49766" w14:textId="77777777" w:rsidR="00444C09" w:rsidRPr="00854C92" w:rsidRDefault="00444C09">
            <w:pPr>
              <w:spacing w:before="240" w:after="0" w:line="240" w:lineRule="auto"/>
              <w:jc w:val="center"/>
              <w:rPr>
                <w:rFonts w:ascii="Times New Roman" w:hAnsi="Times New Roman"/>
                <w:bCs w:val="0"/>
                <w:sz w:val="24"/>
                <w:szCs w:val="28"/>
              </w:rPr>
            </w:pPr>
          </w:p>
        </w:tc>
        <w:tc>
          <w:tcPr>
            <w:tcW w:w="8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DAE273A" w14:textId="77777777" w:rsidR="00536825" w:rsidRPr="00854C92" w:rsidRDefault="00536825" w:rsidP="00536825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>Практическая сессия: Как проводить оценку?</w:t>
            </w:r>
          </w:p>
          <w:p w14:paraId="2D8E5BE9" w14:textId="77777777" w:rsidR="0081497C" w:rsidRDefault="00536825" w:rsidP="00536825">
            <w:pPr>
              <w:pStyle w:val="a4"/>
              <w:numPr>
                <w:ilvl w:val="0"/>
                <w:numId w:val="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 xml:space="preserve">Алдохин Николай Григорьевич </w:t>
            </w:r>
            <w:r w:rsidRPr="00854C92">
              <w:rPr>
                <w:rFonts w:ascii="Times New Roman" w:hAnsi="Times New Roman"/>
                <w:sz w:val="24"/>
                <w:szCs w:val="24"/>
              </w:rPr>
              <w:t>- руководитель Центра оценки ФГБУ «ФАПРИД»</w:t>
            </w:r>
            <w:r w:rsidRPr="00854C92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D23D47A" w14:textId="4968BCEE" w:rsidR="00536825" w:rsidRPr="00854C92" w:rsidRDefault="00536825" w:rsidP="0081497C">
            <w:pPr>
              <w:pStyle w:val="a4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Cs/>
                <w:i/>
                <w:sz w:val="24"/>
                <w:szCs w:val="24"/>
              </w:rPr>
              <w:t>«Практические основы и особенности проведения стоимостной оценки результатов интеллектуальной деятельности»</w:t>
            </w:r>
          </w:p>
          <w:p w14:paraId="0BC700A0" w14:textId="77777777" w:rsidR="00444C09" w:rsidRPr="00854C92" w:rsidRDefault="00444C09" w:rsidP="0081497C">
            <w:pPr>
              <w:pStyle w:val="a4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405CED" w14:paraId="591A74C0" w14:textId="77777777" w:rsidTr="0085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628E72D" w14:textId="68A59E11" w:rsidR="00405CED" w:rsidRPr="00854C92" w:rsidRDefault="00EC2DE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54C92">
              <w:rPr>
                <w:rFonts w:ascii="Times New Roman" w:hAnsi="Times New Roman"/>
                <w:sz w:val="24"/>
                <w:szCs w:val="28"/>
              </w:rPr>
              <w:t>15:10 – 15:4</w:t>
            </w:r>
            <w:r w:rsidR="00405CED" w:rsidRPr="00854C92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8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F60FAF1" w14:textId="77777777" w:rsidR="00405CED" w:rsidRDefault="00EC2DE4" w:rsidP="00EC2DE4">
            <w:p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854C92">
              <w:rPr>
                <w:rFonts w:ascii="Times New Roman" w:hAnsi="Times New Roman"/>
                <w:b/>
                <w:sz w:val="24"/>
                <w:szCs w:val="24"/>
              </w:rPr>
              <w:t>Ответы на вопросы</w:t>
            </w:r>
          </w:p>
          <w:p w14:paraId="0A3973C1" w14:textId="7291AEF8" w:rsidR="0081497C" w:rsidRPr="00854C92" w:rsidRDefault="0081497C" w:rsidP="00EC2DE4">
            <w:p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AED20B7" w14:textId="0BB51526" w:rsidR="00A70816" w:rsidRPr="006035E5" w:rsidRDefault="00A70816" w:rsidP="006035E5">
      <w:pPr>
        <w:jc w:val="both"/>
        <w:rPr>
          <w:rFonts w:ascii="Times New Roman" w:hAnsi="Times New Roman"/>
          <w:sz w:val="24"/>
          <w:szCs w:val="24"/>
        </w:rPr>
      </w:pPr>
    </w:p>
    <w:sectPr w:rsidR="00A70816" w:rsidRPr="006035E5" w:rsidSect="000864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E1A13"/>
    <w:multiLevelType w:val="hybridMultilevel"/>
    <w:tmpl w:val="F488C88C"/>
    <w:lvl w:ilvl="0" w:tplc="5C56B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613B96"/>
    <w:multiLevelType w:val="hybridMultilevel"/>
    <w:tmpl w:val="72827D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68"/>
    <w:rsid w:val="00086499"/>
    <w:rsid w:val="000E1D52"/>
    <w:rsid w:val="00173EDE"/>
    <w:rsid w:val="001E6093"/>
    <w:rsid w:val="00244ED4"/>
    <w:rsid w:val="003E7067"/>
    <w:rsid w:val="00405CED"/>
    <w:rsid w:val="00444C09"/>
    <w:rsid w:val="004A01EB"/>
    <w:rsid w:val="004B118D"/>
    <w:rsid w:val="00536825"/>
    <w:rsid w:val="006035E5"/>
    <w:rsid w:val="006C4C82"/>
    <w:rsid w:val="006C6CB8"/>
    <w:rsid w:val="00700B0D"/>
    <w:rsid w:val="00701464"/>
    <w:rsid w:val="0081497C"/>
    <w:rsid w:val="00835426"/>
    <w:rsid w:val="00854C92"/>
    <w:rsid w:val="008B2D05"/>
    <w:rsid w:val="008C3358"/>
    <w:rsid w:val="0090377B"/>
    <w:rsid w:val="00976E1F"/>
    <w:rsid w:val="0099037D"/>
    <w:rsid w:val="00994868"/>
    <w:rsid w:val="00A210EC"/>
    <w:rsid w:val="00A70816"/>
    <w:rsid w:val="00AD496F"/>
    <w:rsid w:val="00B43E9D"/>
    <w:rsid w:val="00C04B9E"/>
    <w:rsid w:val="00C3047E"/>
    <w:rsid w:val="00CB6EB4"/>
    <w:rsid w:val="00D30221"/>
    <w:rsid w:val="00DF17C1"/>
    <w:rsid w:val="00EC2DE4"/>
    <w:rsid w:val="00F15600"/>
    <w:rsid w:val="00F31CAD"/>
    <w:rsid w:val="00F9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D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68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854C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thought">
    <w:name w:val="doc__thought"/>
    <w:basedOn w:val="a"/>
    <w:rsid w:val="00244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text">
    <w:name w:val="doc__text"/>
    <w:basedOn w:val="a"/>
    <w:rsid w:val="00244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4ED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35E5"/>
    <w:pPr>
      <w:ind w:left="720"/>
      <w:contextualSpacing/>
    </w:pPr>
  </w:style>
  <w:style w:type="table" w:customStyle="1" w:styleId="11">
    <w:name w:val="Таблица простая 11"/>
    <w:basedOn w:val="a1"/>
    <w:uiPriority w:val="41"/>
    <w:rsid w:val="00444C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0">
    <w:name w:val="Заголовок 3 Знак"/>
    <w:basedOn w:val="a0"/>
    <w:link w:val="3"/>
    <w:uiPriority w:val="9"/>
    <w:rsid w:val="00854C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68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854C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thought">
    <w:name w:val="doc__thought"/>
    <w:basedOn w:val="a"/>
    <w:rsid w:val="00244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text">
    <w:name w:val="doc__text"/>
    <w:basedOn w:val="a"/>
    <w:rsid w:val="00244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4ED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35E5"/>
    <w:pPr>
      <w:ind w:left="720"/>
      <w:contextualSpacing/>
    </w:pPr>
  </w:style>
  <w:style w:type="table" w:customStyle="1" w:styleId="11">
    <w:name w:val="Таблица простая 11"/>
    <w:basedOn w:val="a1"/>
    <w:uiPriority w:val="41"/>
    <w:rsid w:val="00444C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0">
    <w:name w:val="Заголовок 3 Знак"/>
    <w:basedOn w:val="a0"/>
    <w:link w:val="3"/>
    <w:uiPriority w:val="9"/>
    <w:rsid w:val="00854C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ФИПС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Светлана Владимировна</dc:creator>
  <cp:lastModifiedBy>Мальков Валерий Борисович</cp:lastModifiedBy>
  <cp:revision>2</cp:revision>
  <dcterms:created xsi:type="dcterms:W3CDTF">2022-07-28T14:24:00Z</dcterms:created>
  <dcterms:modified xsi:type="dcterms:W3CDTF">2022-07-28T14:24:00Z</dcterms:modified>
</cp:coreProperties>
</file>