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E7A" w:rsidRDefault="003A19C8">
      <w:pPr>
        <w:pStyle w:val="ConsPlusNormal"/>
        <w:ind w:firstLine="53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Согласно разделу 5 Положения « Порядок и сроки представления кандидатур и материалов на Конкурс»</w:t>
      </w:r>
    </w:p>
    <w:p w:rsidR="00AD3E7A" w:rsidRDefault="00AD3E7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D3E7A" w:rsidRDefault="003A19C8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5.1. Для участия в Конкурсе необходимо подать заявку в Министерство по адресу: 394018, г. Воронеж,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Плехановская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д. 7. </w:t>
      </w:r>
    </w:p>
    <w:p w:rsidR="00AD3E7A" w:rsidRDefault="003A19C8">
      <w:pPr>
        <w:pStyle w:val="ConsPlusNormal"/>
        <w:spacing w:line="36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Срок подачи заявки: </w:t>
      </w:r>
    </w:p>
    <w:p w:rsidR="00AD3E7A" w:rsidRDefault="003A19C8">
      <w:pPr>
        <w:pStyle w:val="ConsPlusNormal"/>
        <w:numPr>
          <w:ilvl w:val="0"/>
          <w:numId w:val="1"/>
        </w:numPr>
        <w:spacing w:line="36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конкурса 2026 года - не позднее 10 октября 2026 года; </w:t>
      </w:r>
    </w:p>
    <w:p w:rsidR="00AD3E7A" w:rsidRDefault="003A19C8">
      <w:pPr>
        <w:pStyle w:val="ConsPlusNormal"/>
        <w:numPr>
          <w:ilvl w:val="0"/>
          <w:numId w:val="1"/>
        </w:numPr>
        <w:spacing w:line="36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начиная с конкурсных процедур 2027 года - ежегодно не позднее 15 сентября текущего календарного года.</w:t>
      </w:r>
    </w:p>
    <w:p w:rsidR="00AD3E7A" w:rsidRDefault="003A19C8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Конкурсе оформляется на фирменном бланке организации и должна содержать пр</w:t>
      </w:r>
      <w:r>
        <w:rPr>
          <w:rFonts w:ascii="Times New Roman" w:hAnsi="Times New Roman" w:cs="Times New Roman"/>
          <w:sz w:val="24"/>
          <w:szCs w:val="24"/>
        </w:rPr>
        <w:t xml:space="preserve">едставление-рекомендацию о выдвижении конкретной кандидатуры с мотивированным заключением о профессиональных достижениях кандидата с указанием направления и номинации Конкурса. </w:t>
      </w:r>
    </w:p>
    <w:p w:rsidR="00AD3E7A" w:rsidRDefault="003A19C8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5.2. К заявке прилагаются следующие документы:</w:t>
      </w:r>
    </w:p>
    <w:p w:rsidR="00AD3E7A" w:rsidRDefault="003A19C8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5.2.1.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Справка-объективка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или л</w:t>
      </w:r>
      <w:r>
        <w:rPr>
          <w:rFonts w:ascii="Times New Roman" w:hAnsi="Times New Roman" w:cs="Times New Roman"/>
          <w:sz w:val="24"/>
          <w:szCs w:val="24"/>
        </w:rPr>
        <w:t>ичный листок по учету кадров.</w:t>
      </w:r>
    </w:p>
    <w:p w:rsidR="00AD3E7A" w:rsidRDefault="003A19C8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5.2.2. Копии документ</w:t>
      </w:r>
      <w:proofErr w:type="gramStart"/>
      <w:r>
        <w:rPr>
          <w:rFonts w:ascii="Times New Roman" w:hAnsi="Times New Roman" w:cs="Times New Roman"/>
          <w:sz w:val="24"/>
          <w:szCs w:val="24"/>
        </w:rPr>
        <w:t>а(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hAnsi="Times New Roman" w:cs="Times New Roman"/>
          <w:sz w:val="24"/>
          <w:szCs w:val="24"/>
        </w:rPr>
        <w:t>) диплома(</w:t>
      </w:r>
      <w:proofErr w:type="spellStart"/>
      <w:r>
        <w:rPr>
          <w:rFonts w:ascii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hAnsi="Times New Roman" w:cs="Times New Roman"/>
          <w:sz w:val="24"/>
          <w:szCs w:val="24"/>
        </w:rPr>
        <w:t>) о высшем образовании, об ученой степени, ученом звании, сертификатов о повышении квалификации.</w:t>
      </w:r>
    </w:p>
    <w:p w:rsidR="00AD3E7A" w:rsidRDefault="003A19C8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5.2.3.  </w:t>
      </w:r>
      <w:hyperlink w:anchor="P208" w:tooltip="#P208" w:history="1">
        <w:r>
          <w:rPr>
            <w:rFonts w:ascii="Times New Roman" w:hAnsi="Times New Roman" w:cs="Times New Roman"/>
            <w:sz w:val="24"/>
            <w:szCs w:val="24"/>
          </w:rPr>
          <w:t>Согласие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 обработку персональных данных для физич</w:t>
      </w:r>
      <w:r>
        <w:rPr>
          <w:rFonts w:ascii="Times New Roman" w:hAnsi="Times New Roman" w:cs="Times New Roman"/>
          <w:sz w:val="24"/>
          <w:szCs w:val="24"/>
        </w:rPr>
        <w:t>еских лиц по форме, утвержденной Министерством.</w:t>
      </w:r>
    </w:p>
    <w:p w:rsidR="00AD3E7A" w:rsidRDefault="003A19C8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5.2.4. Сведения о профессиональных достижениях кандидата в инженерной, производственной или научной деятельности.</w:t>
      </w:r>
    </w:p>
    <w:p w:rsidR="00AD3E7A" w:rsidRDefault="003A19C8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5.2.5. Список научных работ, опубликованных кандидатом в печати, перечень патентов на изобрете</w:t>
      </w:r>
      <w:r>
        <w:rPr>
          <w:rFonts w:ascii="Times New Roman" w:hAnsi="Times New Roman" w:cs="Times New Roman"/>
          <w:sz w:val="24"/>
          <w:szCs w:val="24"/>
        </w:rPr>
        <w:t>ния, полезные модели, промышленные образцы,  удостоверений на рационализаторские предложения, и т.д. (печатные копии работ не прилагать).</w:t>
      </w:r>
    </w:p>
    <w:p w:rsidR="00AD3E7A" w:rsidRDefault="003A19C8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5.2.6.   Две цветные фотографии 4 </w:t>
      </w:r>
      <w:proofErr w:type="spellStart"/>
      <w:r>
        <w:rPr>
          <w:rFonts w:ascii="Times New Roman" w:hAnsi="Times New Roman" w:cs="Times New Roman"/>
          <w:sz w:val="24"/>
          <w:szCs w:val="24"/>
        </w:rPr>
        <w:t>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 см.</w:t>
      </w:r>
    </w:p>
    <w:p w:rsidR="00AD3E7A" w:rsidRDefault="003A19C8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5.2.7. Информация о достижениях кандидата в профессиональной деятельности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форме согласно приложению № 1 к настоящему Положению.</w:t>
      </w:r>
    </w:p>
    <w:p w:rsidR="00AD3E7A" w:rsidRDefault="003A19C8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5.2.8.  Информация о патентах кандидата по форме согласно приложению № 4 к настоящему Положению.</w:t>
      </w:r>
    </w:p>
    <w:p w:rsidR="00AD3E7A" w:rsidRDefault="00AD3E7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D3E37" w:rsidRDefault="00FD3E3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D3E37" w:rsidRDefault="00FD3E3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D3E37" w:rsidRDefault="00FD3E3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D3E7A" w:rsidRDefault="00AD3E7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D3E7A" w:rsidRDefault="00AD3E7A">
      <w:pPr>
        <w:pStyle w:val="ConsPlusNormal"/>
        <w:ind w:left="4536"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D3E7A" w:rsidRDefault="00AD3E7A">
      <w:pPr>
        <w:pStyle w:val="ConsPlusNormal"/>
        <w:ind w:left="4536"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D3E7A" w:rsidRDefault="003A19C8">
      <w:pPr>
        <w:pStyle w:val="ConsPlusNormal"/>
        <w:ind w:left="4536"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AD3E7A" w:rsidRDefault="003A19C8">
      <w:pPr>
        <w:pStyle w:val="ConsPlusNormal"/>
        <w:ind w:left="4536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к Положению</w:t>
      </w:r>
    </w:p>
    <w:p w:rsidR="00AD3E7A" w:rsidRDefault="003A19C8">
      <w:pPr>
        <w:pStyle w:val="ConsPlusNormal"/>
        <w:ind w:left="4536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о проведении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ежегодного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областного</w:t>
      </w:r>
    </w:p>
    <w:p w:rsidR="00AD3E7A" w:rsidRDefault="003A19C8">
      <w:pPr>
        <w:pStyle w:val="ConsPlusNormal"/>
        <w:ind w:left="4536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конкурса «Инженер года»</w:t>
      </w:r>
    </w:p>
    <w:p w:rsidR="00AD3E7A" w:rsidRDefault="00AD3E7A">
      <w:pPr>
        <w:rPr>
          <w:rFonts w:ascii="Times New Roman" w:hAnsi="Times New Roman" w:cs="Times New Roman"/>
          <w:sz w:val="28"/>
          <w:szCs w:val="28"/>
        </w:rPr>
      </w:pPr>
    </w:p>
    <w:p w:rsidR="00AD3E7A" w:rsidRDefault="003A19C8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Информация о достижениях кандидата </w:t>
      </w:r>
    </w:p>
    <w:p w:rsidR="00AD3E7A" w:rsidRDefault="003A19C8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 профессиональной деятельности </w:t>
      </w:r>
    </w:p>
    <w:p w:rsidR="00AD3E7A" w:rsidRDefault="00AD3E7A">
      <w:pPr>
        <w:spacing w:after="0" w:line="360" w:lineRule="auto"/>
        <w:ind w:lef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277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88"/>
        <w:gridCol w:w="2410"/>
        <w:gridCol w:w="1487"/>
        <w:gridCol w:w="2196"/>
        <w:gridCol w:w="2196"/>
      </w:tblGrid>
      <w:tr w:rsidR="00AD3E7A">
        <w:trPr>
          <w:cantSplit/>
          <w:trHeight w:val="1680"/>
        </w:trPr>
        <w:tc>
          <w:tcPr>
            <w:tcW w:w="988" w:type="dxa"/>
          </w:tcPr>
          <w:p w:rsidR="00AD3E7A" w:rsidRDefault="003A1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AD3E7A" w:rsidRDefault="003A1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кандидата</w:t>
            </w:r>
          </w:p>
        </w:tc>
        <w:tc>
          <w:tcPr>
            <w:tcW w:w="2410" w:type="dxa"/>
          </w:tcPr>
          <w:p w:rsidR="00AD3E7A" w:rsidRDefault="003A1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Достижения </w:t>
            </w:r>
          </w:p>
          <w:p w:rsidR="00AD3E7A" w:rsidRDefault="003A1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кандидата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D3E7A" w:rsidRDefault="003A1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профессиональной деятельности </w:t>
            </w:r>
          </w:p>
          <w:p w:rsidR="00AD3E7A" w:rsidRDefault="003A1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(количество </w:t>
            </w:r>
            <w:proofErr w:type="gramEnd"/>
          </w:p>
          <w:p w:rsidR="00AD3E7A" w:rsidRDefault="003A1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реализуемых </w:t>
            </w:r>
          </w:p>
          <w:p w:rsidR="00AD3E7A" w:rsidRDefault="003A1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(реализованных) </w:t>
            </w:r>
          </w:p>
          <w:p w:rsidR="00AD3E7A" w:rsidRDefault="003A1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проектов,</w:t>
            </w:r>
          </w:p>
          <w:p w:rsidR="00AD3E7A" w:rsidRDefault="003A1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исполнителем </w:t>
            </w:r>
          </w:p>
          <w:p w:rsidR="00AD3E7A" w:rsidRDefault="003A1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(соисполнителем)</w:t>
            </w:r>
          </w:p>
          <w:p w:rsidR="00AD3E7A" w:rsidRDefault="003A1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которых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является </w:t>
            </w:r>
          </w:p>
          <w:p w:rsidR="00AD3E7A" w:rsidRDefault="003A1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кандидат)</w:t>
            </w:r>
          </w:p>
        </w:tc>
        <w:tc>
          <w:tcPr>
            <w:tcW w:w="1487" w:type="dxa"/>
          </w:tcPr>
          <w:p w:rsidR="00AD3E7A" w:rsidRDefault="003A1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</w:p>
          <w:p w:rsidR="00AD3E7A" w:rsidRDefault="003A1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научных</w:t>
            </w:r>
          </w:p>
          <w:p w:rsidR="00AD3E7A" w:rsidRDefault="003A1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публикаций кандидата</w:t>
            </w:r>
          </w:p>
        </w:tc>
        <w:tc>
          <w:tcPr>
            <w:tcW w:w="2196" w:type="dxa"/>
          </w:tcPr>
          <w:p w:rsidR="00AD3E7A" w:rsidRDefault="003A1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</w:p>
          <w:p w:rsidR="00AD3E7A" w:rsidRDefault="003A1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результатов </w:t>
            </w:r>
          </w:p>
          <w:p w:rsidR="00AD3E7A" w:rsidRDefault="003A1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интеллектуальной</w:t>
            </w:r>
          </w:p>
          <w:p w:rsidR="00AD3E7A" w:rsidRDefault="003A1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деятельности, </w:t>
            </w:r>
          </w:p>
          <w:p w:rsidR="00AD3E7A" w:rsidRDefault="003A1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правообладателем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которых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D3E7A" w:rsidRDefault="003A1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является </w:t>
            </w:r>
          </w:p>
          <w:p w:rsidR="00AD3E7A" w:rsidRDefault="003A1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кандидат</w:t>
            </w:r>
          </w:p>
        </w:tc>
        <w:tc>
          <w:tcPr>
            <w:tcW w:w="2196" w:type="dxa"/>
          </w:tcPr>
          <w:p w:rsidR="00AD3E7A" w:rsidRDefault="003A1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(неиспользование) результатов </w:t>
            </w:r>
          </w:p>
          <w:p w:rsidR="00AD3E7A" w:rsidRDefault="003A1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интеллектуальной деятельности, </w:t>
            </w:r>
          </w:p>
          <w:p w:rsidR="00AD3E7A" w:rsidRDefault="003A1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правообладателем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которых является кандидат</w:t>
            </w:r>
          </w:p>
        </w:tc>
      </w:tr>
      <w:tr w:rsidR="00AD3E7A">
        <w:trPr>
          <w:cantSplit/>
          <w:trHeight w:val="240"/>
        </w:trPr>
        <w:tc>
          <w:tcPr>
            <w:tcW w:w="988" w:type="dxa"/>
          </w:tcPr>
          <w:p w:rsidR="00AD3E7A" w:rsidRDefault="003A1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AD3E7A" w:rsidRDefault="003A1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7" w:type="dxa"/>
          </w:tcPr>
          <w:p w:rsidR="00AD3E7A" w:rsidRDefault="003A1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96" w:type="dxa"/>
          </w:tcPr>
          <w:p w:rsidR="00AD3E7A" w:rsidRDefault="003A1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96" w:type="dxa"/>
          </w:tcPr>
          <w:p w:rsidR="00AD3E7A" w:rsidRDefault="003A1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D3E7A">
        <w:trPr>
          <w:cantSplit/>
          <w:trHeight w:val="240"/>
        </w:trPr>
        <w:tc>
          <w:tcPr>
            <w:tcW w:w="988" w:type="dxa"/>
            <w:vMerge w:val="restart"/>
          </w:tcPr>
          <w:p w:rsidR="00AD3E7A" w:rsidRDefault="003A19C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AD3E7A" w:rsidRDefault="003A19C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487" w:type="dxa"/>
          </w:tcPr>
          <w:p w:rsidR="00AD3E7A" w:rsidRDefault="003A19C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196" w:type="dxa"/>
          </w:tcPr>
          <w:p w:rsidR="00AD3E7A" w:rsidRDefault="003A19C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2196" w:type="dxa"/>
          </w:tcPr>
          <w:p w:rsidR="00AD3E7A" w:rsidRDefault="003A19C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</w:tr>
      <w:tr w:rsidR="00AD3E7A">
        <w:trPr>
          <w:cantSplit/>
          <w:trHeight w:val="240"/>
        </w:trPr>
        <w:tc>
          <w:tcPr>
            <w:tcW w:w="988" w:type="dxa"/>
            <w:vMerge/>
          </w:tcPr>
          <w:p w:rsidR="00AD3E7A" w:rsidRDefault="00AD3E7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AD3E7A" w:rsidRDefault="003A19C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487" w:type="dxa"/>
          </w:tcPr>
          <w:p w:rsidR="00AD3E7A" w:rsidRDefault="003A19C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196" w:type="dxa"/>
          </w:tcPr>
          <w:p w:rsidR="00AD3E7A" w:rsidRDefault="003A19C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2196" w:type="dxa"/>
          </w:tcPr>
          <w:p w:rsidR="00AD3E7A" w:rsidRDefault="003A19C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</w:tr>
      <w:tr w:rsidR="00AD3E7A">
        <w:trPr>
          <w:cantSplit/>
          <w:trHeight w:val="240"/>
        </w:trPr>
        <w:tc>
          <w:tcPr>
            <w:tcW w:w="988" w:type="dxa"/>
            <w:vMerge/>
          </w:tcPr>
          <w:p w:rsidR="00AD3E7A" w:rsidRDefault="00AD3E7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AD3E7A" w:rsidRDefault="003A19C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1487" w:type="dxa"/>
          </w:tcPr>
          <w:p w:rsidR="00AD3E7A" w:rsidRDefault="003A19C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2196" w:type="dxa"/>
          </w:tcPr>
          <w:p w:rsidR="00AD3E7A" w:rsidRDefault="003A19C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2196" w:type="dxa"/>
          </w:tcPr>
          <w:p w:rsidR="00AD3E7A" w:rsidRDefault="003A19C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</w:tr>
      <w:tr w:rsidR="00AD3E7A">
        <w:trPr>
          <w:cantSplit/>
          <w:trHeight w:val="240"/>
        </w:trPr>
        <w:tc>
          <w:tcPr>
            <w:tcW w:w="988" w:type="dxa"/>
            <w:vMerge/>
          </w:tcPr>
          <w:p w:rsidR="00AD3E7A" w:rsidRDefault="00AD3E7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AD3E7A" w:rsidRDefault="003A19C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487" w:type="dxa"/>
          </w:tcPr>
          <w:p w:rsidR="00AD3E7A" w:rsidRDefault="003A19C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196" w:type="dxa"/>
          </w:tcPr>
          <w:p w:rsidR="00AD3E7A" w:rsidRDefault="003A19C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196" w:type="dxa"/>
          </w:tcPr>
          <w:p w:rsidR="00AD3E7A" w:rsidRDefault="003A19C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  <w:tr w:rsidR="00AD3E7A">
        <w:trPr>
          <w:cantSplit/>
          <w:trHeight w:val="240"/>
        </w:trPr>
        <w:tc>
          <w:tcPr>
            <w:tcW w:w="988" w:type="dxa"/>
            <w:vMerge/>
          </w:tcPr>
          <w:p w:rsidR="00AD3E7A" w:rsidRDefault="00AD3E7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AD3E7A" w:rsidRDefault="00AD3E7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</w:tcPr>
          <w:p w:rsidR="00AD3E7A" w:rsidRDefault="00AD3E7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AD3E7A" w:rsidRDefault="00AD3E7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AD3E7A" w:rsidRDefault="00AD3E7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E7A">
        <w:trPr>
          <w:cantSplit/>
          <w:trHeight w:val="240"/>
        </w:trPr>
        <w:tc>
          <w:tcPr>
            <w:tcW w:w="988" w:type="dxa"/>
            <w:vMerge/>
          </w:tcPr>
          <w:p w:rsidR="00AD3E7A" w:rsidRDefault="00AD3E7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AD3E7A" w:rsidRDefault="00AD3E7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</w:tcPr>
          <w:p w:rsidR="00AD3E7A" w:rsidRDefault="00AD3E7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AD3E7A" w:rsidRDefault="00AD3E7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AD3E7A" w:rsidRDefault="00AD3E7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3E7A" w:rsidRDefault="00AD3E7A">
      <w:pPr>
        <w:pStyle w:val="ConsPlusNormal"/>
        <w:tabs>
          <w:tab w:val="left" w:pos="8198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AD3E7A" w:rsidRDefault="003A19C8">
      <w:pPr>
        <w:pStyle w:val="ConsPlusNormal"/>
        <w:tabs>
          <w:tab w:val="left" w:pos="8198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4 </w:t>
      </w:r>
    </w:p>
    <w:p w:rsidR="00AD3E7A" w:rsidRDefault="003A19C8">
      <w:pPr>
        <w:pStyle w:val="ConsPlusNormal"/>
        <w:tabs>
          <w:tab w:val="left" w:pos="8198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к Положению о проведении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ежегодного</w:t>
      </w:r>
      <w:proofErr w:type="gramEnd"/>
    </w:p>
    <w:p w:rsidR="00AD3E7A" w:rsidRDefault="003A19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областного конкурса «Инженер года»</w:t>
      </w:r>
    </w:p>
    <w:p w:rsidR="00AD3E7A" w:rsidRDefault="00AD3E7A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D3E7A" w:rsidRDefault="003A19C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о патентах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кандидата </w:t>
      </w:r>
    </w:p>
    <w:p w:rsidR="00AD3E7A" w:rsidRDefault="00AD3E7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06"/>
        <w:gridCol w:w="2211"/>
        <w:gridCol w:w="3118"/>
        <w:gridCol w:w="3118"/>
      </w:tblGrid>
      <w:tr w:rsidR="00AD3E7A">
        <w:trPr>
          <w:trHeight w:val="1121"/>
        </w:trPr>
        <w:tc>
          <w:tcPr>
            <w:tcW w:w="606" w:type="dxa"/>
          </w:tcPr>
          <w:p w:rsidR="00AD3E7A" w:rsidRDefault="003A19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11" w:type="dxa"/>
          </w:tcPr>
          <w:p w:rsidR="00AD3E7A" w:rsidRDefault="003A19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вида продукции</w:t>
            </w:r>
          </w:p>
        </w:tc>
        <w:tc>
          <w:tcPr>
            <w:tcW w:w="3118" w:type="dxa"/>
          </w:tcPr>
          <w:p w:rsidR="00AD3E7A" w:rsidRDefault="003A19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Форма охраны </w:t>
            </w:r>
          </w:p>
          <w:p w:rsidR="00AD3E7A" w:rsidRDefault="003A19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результата </w:t>
            </w:r>
          </w:p>
          <w:p w:rsidR="00AD3E7A" w:rsidRDefault="003A19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интеллектуальной </w:t>
            </w:r>
          </w:p>
          <w:p w:rsidR="00AD3E7A" w:rsidRDefault="003A19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3118" w:type="dxa"/>
          </w:tcPr>
          <w:p w:rsidR="00AD3E7A" w:rsidRDefault="003A19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государственной регистрации результата интеллектуальной деятельности </w:t>
            </w:r>
            <w:r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2"/>
            </w:r>
          </w:p>
        </w:tc>
      </w:tr>
      <w:tr w:rsidR="00AD3E7A">
        <w:tc>
          <w:tcPr>
            <w:tcW w:w="606" w:type="dxa"/>
            <w:vAlign w:val="center"/>
          </w:tcPr>
          <w:p w:rsidR="00AD3E7A" w:rsidRDefault="00AD3E7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Align w:val="center"/>
          </w:tcPr>
          <w:p w:rsidR="00AD3E7A" w:rsidRDefault="00AD3E7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AD3E7A" w:rsidRDefault="00AD3E7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AD3E7A" w:rsidRDefault="00AD3E7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3E7A">
        <w:tc>
          <w:tcPr>
            <w:tcW w:w="606" w:type="dxa"/>
            <w:vAlign w:val="center"/>
          </w:tcPr>
          <w:p w:rsidR="00AD3E7A" w:rsidRDefault="00AD3E7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Align w:val="center"/>
          </w:tcPr>
          <w:p w:rsidR="00AD3E7A" w:rsidRDefault="00AD3E7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AD3E7A" w:rsidRDefault="00AD3E7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AD3E7A" w:rsidRDefault="00AD3E7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D3E7A" w:rsidRDefault="00AD3E7A" w:rsidP="00FD3E37">
      <w:pPr>
        <w:pStyle w:val="ConsPlusNormal"/>
        <w:shd w:val="clear" w:color="auto" w:fill="FFFFFF" w:themeFill="background1"/>
        <w:ind w:firstLine="0"/>
        <w:rPr>
          <w:rFonts w:ascii="Times New Roman" w:hAnsi="Times New Roman" w:cs="Times New Roman"/>
          <w:sz w:val="24"/>
          <w:szCs w:val="24"/>
        </w:rPr>
      </w:pPr>
    </w:p>
    <w:sectPr w:rsidR="00AD3E7A" w:rsidSect="00AD3E7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19C8" w:rsidRDefault="003A19C8">
      <w:pPr>
        <w:spacing w:after="0" w:line="240" w:lineRule="auto"/>
      </w:pPr>
      <w:r>
        <w:separator/>
      </w:r>
    </w:p>
  </w:endnote>
  <w:endnote w:type="continuationSeparator" w:id="0">
    <w:p w:rsidR="003A19C8" w:rsidRDefault="003A1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19C8" w:rsidRDefault="003A19C8">
      <w:pPr>
        <w:spacing w:after="0" w:line="240" w:lineRule="auto"/>
      </w:pPr>
      <w:r>
        <w:separator/>
      </w:r>
    </w:p>
  </w:footnote>
  <w:footnote w:type="continuationSeparator" w:id="0">
    <w:p w:rsidR="003A19C8" w:rsidRDefault="003A19C8">
      <w:pPr>
        <w:spacing w:after="0" w:line="240" w:lineRule="auto"/>
      </w:pPr>
      <w:r>
        <w:continuationSeparator/>
      </w:r>
    </w:p>
  </w:footnote>
  <w:footnote w:id="1">
    <w:p w:rsidR="00AD3E7A" w:rsidRDefault="003A19C8">
      <w:pPr>
        <w:pStyle w:val="ab"/>
        <w:rPr>
          <w:sz w:val="24"/>
          <w:szCs w:val="24"/>
        </w:rPr>
      </w:pPr>
      <w:r>
        <w:rPr>
          <w:rStyle w:val="ad"/>
          <w:sz w:val="24"/>
          <w:szCs w:val="24"/>
        </w:rPr>
        <w:footnoteRef/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Изобретение / полезная модель, промышленный образец, свидетельство о регистрации программ для электронных вычислительных машин, баз данных.</w:t>
      </w:r>
    </w:p>
  </w:footnote>
  <w:footnote w:id="2">
    <w:p w:rsidR="00AD3E7A" w:rsidRDefault="003A19C8">
      <w:pPr>
        <w:pStyle w:val="ConsPlusNormal"/>
        <w:spacing w:before="28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d"/>
          <w:sz w:val="24"/>
          <w:szCs w:val="24"/>
        </w:rPr>
        <w:footnoteRef/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Указывается при наличии патента (или поданных заявок на получение пате</w:t>
      </w:r>
      <w:r>
        <w:rPr>
          <w:rFonts w:ascii="Times New Roman" w:hAnsi="Times New Roman" w:cs="Times New Roman"/>
          <w:sz w:val="24"/>
          <w:szCs w:val="24"/>
        </w:rPr>
        <w:t>нта).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77561"/>
    <w:multiLevelType w:val="hybridMultilevel"/>
    <w:tmpl w:val="BE0E92AA"/>
    <w:lvl w:ilvl="0" w:tplc="13785174">
      <w:start w:val="1"/>
      <w:numFmt w:val="bullet"/>
      <w:lvlText w:val="–"/>
      <w:lvlJc w:val="left"/>
      <w:pPr>
        <w:ind w:left="1248" w:hanging="360"/>
      </w:pPr>
      <w:rPr>
        <w:rFonts w:ascii="Arial" w:eastAsia="Arial" w:hAnsi="Arial" w:cs="Arial" w:hint="default"/>
      </w:rPr>
    </w:lvl>
    <w:lvl w:ilvl="1" w:tplc="42367874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8E249070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908CE66C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66A065FA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9DB22A36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DEFCFBA2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1CBC9E4A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15BC3A66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3E7A"/>
    <w:rsid w:val="003A19C8"/>
    <w:rsid w:val="00AD3E7A"/>
    <w:rsid w:val="00FD3E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E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AD3E7A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AD3E7A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AD3E7A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AD3E7A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AD3E7A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AD3E7A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AD3E7A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AD3E7A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AD3E7A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AD3E7A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AD3E7A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link w:val="Heading6"/>
    <w:uiPriority w:val="9"/>
    <w:rsid w:val="00AD3E7A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AD3E7A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link w:val="Heading7"/>
    <w:uiPriority w:val="9"/>
    <w:rsid w:val="00AD3E7A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AD3E7A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link w:val="Heading8"/>
    <w:uiPriority w:val="9"/>
    <w:rsid w:val="00AD3E7A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AD3E7A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AD3E7A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AD3E7A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sid w:val="00AD3E7A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AD3E7A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sid w:val="00AD3E7A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AD3E7A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AD3E7A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AD3E7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AD3E7A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AD3E7A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AD3E7A"/>
  </w:style>
  <w:style w:type="paragraph" w:customStyle="1" w:styleId="Footer">
    <w:name w:val="Footer"/>
    <w:basedOn w:val="a"/>
    <w:link w:val="CaptionChar"/>
    <w:uiPriority w:val="99"/>
    <w:unhideWhenUsed/>
    <w:rsid w:val="00AD3E7A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AD3E7A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AD3E7A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AD3E7A"/>
  </w:style>
  <w:style w:type="table" w:styleId="a9">
    <w:name w:val="Table Grid"/>
    <w:basedOn w:val="a1"/>
    <w:uiPriority w:val="59"/>
    <w:rsid w:val="00AD3E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AD3E7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AD3E7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AD3E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D3E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AD3E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D3E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D3E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D3E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D3E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D3E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D3E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AD3E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D3E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D3E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D3E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D3E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D3E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D3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sid w:val="00AD3E7A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AD3E7A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AD3E7A"/>
    <w:rPr>
      <w:sz w:val="18"/>
    </w:rPr>
  </w:style>
  <w:style w:type="character" w:styleId="ad">
    <w:name w:val="footnote reference"/>
    <w:uiPriority w:val="99"/>
    <w:unhideWhenUsed/>
    <w:rsid w:val="00AD3E7A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AD3E7A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AD3E7A"/>
    <w:rPr>
      <w:sz w:val="20"/>
    </w:rPr>
  </w:style>
  <w:style w:type="character" w:styleId="af0">
    <w:name w:val="endnote reference"/>
    <w:uiPriority w:val="99"/>
    <w:semiHidden/>
    <w:unhideWhenUsed/>
    <w:rsid w:val="00AD3E7A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AD3E7A"/>
    <w:pPr>
      <w:spacing w:after="57"/>
    </w:pPr>
  </w:style>
  <w:style w:type="paragraph" w:styleId="21">
    <w:name w:val="toc 2"/>
    <w:basedOn w:val="a"/>
    <w:next w:val="a"/>
    <w:uiPriority w:val="39"/>
    <w:unhideWhenUsed/>
    <w:rsid w:val="00AD3E7A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AD3E7A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AD3E7A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AD3E7A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AD3E7A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AD3E7A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AD3E7A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AD3E7A"/>
    <w:pPr>
      <w:spacing w:after="57"/>
      <w:ind w:left="2268"/>
    </w:pPr>
  </w:style>
  <w:style w:type="paragraph" w:styleId="af1">
    <w:name w:val="TOC Heading"/>
    <w:uiPriority w:val="39"/>
    <w:unhideWhenUsed/>
    <w:rsid w:val="00AD3E7A"/>
  </w:style>
  <w:style w:type="paragraph" w:styleId="af2">
    <w:name w:val="table of figures"/>
    <w:basedOn w:val="a"/>
    <w:next w:val="a"/>
    <w:uiPriority w:val="99"/>
    <w:unhideWhenUsed/>
    <w:rsid w:val="00AD3E7A"/>
    <w:pPr>
      <w:spacing w:after="0"/>
    </w:pPr>
  </w:style>
  <w:style w:type="paragraph" w:styleId="af3">
    <w:name w:val="No Spacing"/>
    <w:basedOn w:val="a"/>
    <w:uiPriority w:val="1"/>
    <w:qFormat/>
    <w:rsid w:val="00AD3E7A"/>
    <w:pPr>
      <w:spacing w:after="0" w:line="240" w:lineRule="auto"/>
    </w:pPr>
  </w:style>
  <w:style w:type="paragraph" w:styleId="af4">
    <w:name w:val="List Paragraph"/>
    <w:basedOn w:val="a"/>
    <w:uiPriority w:val="34"/>
    <w:qFormat/>
    <w:rsid w:val="00AD3E7A"/>
    <w:pPr>
      <w:ind w:left="720"/>
      <w:contextualSpacing/>
    </w:pPr>
  </w:style>
  <w:style w:type="paragraph" w:customStyle="1" w:styleId="ConsPlusNormal">
    <w:name w:val="ConsPlusNormal"/>
    <w:rsid w:val="00AD3E7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Cell">
    <w:name w:val="ConsPlusCell"/>
    <w:uiPriority w:val="99"/>
    <w:rsid w:val="00AD3E7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402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ggorlova</dc:creator>
  <cp:lastModifiedBy>ggorlova</cp:lastModifiedBy>
  <cp:revision>2</cp:revision>
  <dcterms:created xsi:type="dcterms:W3CDTF">2026-09-09T12:42:00Z</dcterms:created>
  <dcterms:modified xsi:type="dcterms:W3CDTF">2026-09-09T12:42:00Z</dcterms:modified>
</cp:coreProperties>
</file>