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Style w:val="846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46"/>
          <w:rFonts w:ascii="Times New Roman" w:hAnsi="Times New Roman" w:cs="Times New Roman"/>
          <w:b/>
          <w:bCs/>
          <w:sz w:val="24"/>
          <w:szCs w:val="24"/>
        </w:rPr>
        <w:t xml:space="preserve">Заявка к Договору-оферте о предоставлении Гранта физическому лицу в рамках грантовой программы «Альфа-Будущее Гранты преподавателям» (Договор)</w:t>
      </w:r>
      <w:r>
        <w:rPr>
          <w:rStyle w:val="846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46"/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52"/>
        <w:tblW w:w="0" w:type="auto"/>
        <w:tblLook w:val="04A0" w:firstRow="1" w:lastRow="0" w:firstColumn="1" w:lastColumn="0" w:noHBand="0" w:noVBand="1"/>
      </w:tblPr>
      <w:tblGrid>
        <w:gridCol w:w="2972"/>
        <w:gridCol w:w="6368"/>
      </w:tblGrid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Фамилия Имя Отчество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Адрес электронной почты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Паспорт серия, №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Дата выдачи и выдавший орган, код подразделения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Дата рождения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Место рождения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Адрес места жительства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Адрес по прописке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СНИЛС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ИНН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Банковские реквизиты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Получатель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Счет получателя 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Банк получателя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АО «АЛЬФА-БАНК»</w:t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БИК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ИНН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/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КПП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972" w:type="dxa"/>
            <w:textDirection w:val="lrTb"/>
            <w:noWrap w:val="false"/>
          </w:tcPr>
          <w:p>
            <w:pPr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  <w:t xml:space="preserve">/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</w:t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W w:w="6368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Style w:val="846"/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0d1822"/>
          <w:spacing w:val="2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Style w:val="846"/>
          <w:rFonts w:ascii="Times New Roman" w:hAnsi="Times New Roman" w:cs="Times New Roman"/>
          <w:sz w:val="24"/>
          <w:szCs w:val="24"/>
        </w:rPr>
      </w:pPr>
      <w:r>
        <w:rPr>
          <w:rStyle w:val="846"/>
          <w:rFonts w:ascii="Times New Roman" w:hAnsi="Times New Roman" w:cs="Times New Roman"/>
          <w:sz w:val="24"/>
          <w:szCs w:val="24"/>
        </w:rPr>
        <w:t xml:space="preserve">Заполняя заявку и предоставляя ее по электронной почте, «Заявитель» выражает желание присоединиться к условиям Договора, инициирован</w:t>
      </w:r>
      <w:r>
        <w:rPr>
          <w:rStyle w:val="846"/>
          <w:rFonts w:ascii="Times New Roman" w:hAnsi="Times New Roman" w:cs="Times New Roman"/>
          <w:sz w:val="24"/>
          <w:szCs w:val="24"/>
        </w:rPr>
        <w:t xml:space="preserve">ного АО «АЛЬФА-БАНК» (107078, г. Москва, ул. Каланчевская, д. 27), именуемый в дальнейшем «Банк», реализуемой совместно с благотворительным фондом поддержки социальных и благотворительных программ «Альфа-Шанс» (107078, г. Москва, ул. Каланчевская, д. 27), </w:t>
      </w:r>
      <w:r>
        <w:rPr>
          <w:rStyle w:val="846"/>
          <w:rFonts w:ascii="Times New Roman" w:hAnsi="Times New Roman" w:cs="Times New Roman"/>
          <w:sz w:val="24"/>
          <w:szCs w:val="24"/>
        </w:rPr>
        <w:br/>
        <w:t xml:space="preserve">именуемый в дальнейшем «Фонд»,  и размещенной на сайте </w:t>
      </w:r>
      <w:r>
        <w:rPr>
          <w:rStyle w:val="846"/>
          <w:rFonts w:ascii="Times New Roman" w:hAnsi="Times New Roman" w:cs="Times New Roman"/>
          <w:sz w:val="24"/>
          <w:szCs w:val="24"/>
        </w:rPr>
        <w:t xml:space="preserve">https://alfabank.ru/alfafuture/finance/professorsgrants/</w:t>
      </w:r>
      <w:r>
        <w:rPr>
          <w:rStyle w:val="846"/>
          <w:rFonts w:ascii="Times New Roman" w:hAnsi="Times New Roman" w:cs="Times New Roman"/>
          <w:sz w:val="24"/>
          <w:szCs w:val="24"/>
        </w:rPr>
        <w:t xml:space="preserve"> (далее – Договор).  </w:t>
      </w:r>
      <w:r>
        <w:rPr>
          <w:rStyle w:val="846"/>
          <w:rFonts w:ascii="Times New Roman" w:hAnsi="Times New Roman" w:cs="Times New Roman"/>
          <w:sz w:val="24"/>
          <w:szCs w:val="24"/>
        </w:rPr>
      </w:r>
      <w:r>
        <w:rPr>
          <w:rStyle w:val="846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846"/>
          <w:rFonts w:ascii="Times New Roman" w:hAnsi="Times New Roman" w:cs="Times New Roman"/>
          <w:sz w:val="24"/>
          <w:szCs w:val="24"/>
        </w:rPr>
      </w:pPr>
      <w:r>
        <w:rPr>
          <w:rStyle w:val="846"/>
          <w:rFonts w:ascii="Times New Roman" w:hAnsi="Times New Roman" w:cs="Times New Roman"/>
          <w:sz w:val="24"/>
          <w:szCs w:val="24"/>
        </w:rPr>
        <w:t xml:space="preserve">Направляя Заявку, подтверждаю, что ознакомлен с условиями Договора, согласен с ними и обязуюсь исполнять их в полном объеме. С Заявкой отправляю сведения, описанные в пункте 3.7.1 Договора, а также высылаю сканы документов. Персональные д</w:t>
      </w:r>
      <w:r>
        <w:rPr>
          <w:rStyle w:val="846"/>
          <w:rFonts w:ascii="Times New Roman" w:hAnsi="Times New Roman" w:cs="Times New Roman"/>
          <w:sz w:val="24"/>
          <w:szCs w:val="24"/>
        </w:rPr>
        <w:t xml:space="preserve">анные, предоставляемые Заявителем в заявке, обрабатываются с использованием средств автоматизации, а также без таковых, путем совершения следующих действий: сбор, запись, систематизация, накопление, хранение, уточнение (обновление, изменение), извлечение, </w:t>
      </w:r>
      <w:r>
        <w:rPr>
          <w:rStyle w:val="846"/>
          <w:rFonts w:ascii="Times New Roman" w:hAnsi="Times New Roman" w:cs="Times New Roman"/>
          <w:sz w:val="24"/>
          <w:szCs w:val="24"/>
        </w:rPr>
        <w:t xml:space="preserve">использование, передача, блокирование, удаление, уничтожение в течение всего срока действия Договора, а также 5 лет после его прекращения.</w:t>
      </w:r>
      <w:r>
        <w:rPr>
          <w:rStyle w:val="846"/>
          <w:rFonts w:ascii="Times New Roman" w:hAnsi="Times New Roman" w:cs="Times New Roman"/>
          <w:sz w:val="24"/>
          <w:szCs w:val="24"/>
        </w:rPr>
      </w:r>
      <w:r>
        <w:rPr>
          <w:rStyle w:val="846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846"/>
          <w:rFonts w:ascii="Times New Roman" w:hAnsi="Times New Roman" w:cs="Times New Roman"/>
          <w:sz w:val="24"/>
          <w:szCs w:val="24"/>
        </w:rPr>
      </w:pPr>
      <w:r>
        <w:rPr>
          <w:rStyle w:val="846"/>
          <w:rFonts w:ascii="Times New Roman" w:hAnsi="Times New Roman" w:cs="Times New Roman"/>
          <w:sz w:val="24"/>
          <w:szCs w:val="24"/>
        </w:rPr>
        <w:t xml:space="preserve">Согласно п. 3.4.1 Договора прошу Банк предоставить ответ о присоединении </w:t>
      </w:r>
      <w:r>
        <w:rPr>
          <w:rStyle w:val="846"/>
          <w:rFonts w:ascii="Times New Roman" w:hAnsi="Times New Roman" w:cs="Times New Roman"/>
          <w:sz w:val="24"/>
          <w:szCs w:val="24"/>
        </w:rPr>
        <w:br/>
        <w:t xml:space="preserve">к Договору, и следовательно, по</w:t>
      </w:r>
      <w:r>
        <w:rPr>
          <w:rStyle w:val="846"/>
          <w:rFonts w:ascii="Times New Roman" w:hAnsi="Times New Roman" w:cs="Times New Roman"/>
          <w:sz w:val="24"/>
          <w:szCs w:val="24"/>
        </w:rPr>
        <w:t xml:space="preserve">дтверждении моего статуса Грантополучателя Программы или об отказе о присоединении к Договору на электронный адрес, указанный в Заявке, в течение 21 (двадцати одного) рабочего дня, следующих за предоставлением мною скана данной Заявки на электронный адрес </w:t>
      </w:r>
      <w:hyperlink r:id="rId9" w:tooltip="mailto:alfa_chance@alfabank.ru" w:history="1">
        <w:r>
          <w:rPr>
            <w:rStyle w:val="846"/>
            <w:rFonts w:ascii="Times New Roman" w:hAnsi="Times New Roman" w:cs="Times New Roman"/>
            <w:sz w:val="24"/>
            <w:szCs w:val="24"/>
          </w:rPr>
          <w:t xml:space="preserve">alfa_chance@alfabank.ru</w:t>
        </w:r>
      </w:hyperlink>
      <w:r>
        <w:rPr>
          <w:rStyle w:val="846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46"/>
          <w:rFonts w:ascii="Times New Roman" w:hAnsi="Times New Roman" w:cs="Times New Roman"/>
          <w:sz w:val="24"/>
          <w:szCs w:val="24"/>
        </w:rPr>
      </w:r>
      <w:r>
        <w:rPr>
          <w:rStyle w:val="846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84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Style w:val="846"/>
          <w:rFonts w:ascii="Times New Roman" w:hAnsi="Times New Roman" w:cs="Times New Roman"/>
          <w:sz w:val="24"/>
          <w:szCs w:val="24"/>
        </w:rPr>
      </w:r>
      <w:r>
        <w:rPr>
          <w:rStyle w:val="846"/>
          <w:rFonts w:ascii="Times New Roman" w:hAnsi="Times New Roman" w:cs="Times New Roman"/>
          <w:sz w:val="24"/>
          <w:szCs w:val="24"/>
        </w:rPr>
      </w:r>
    </w:p>
    <w:tbl>
      <w:tblPr>
        <w:tblStyle w:val="85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>
        <w:tblPrEx/>
        <w:trPr/>
        <w:tc>
          <w:tcPr>
            <w:tcW w:w="3113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Style w:val="846"/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  <w:t xml:space="preserve">_______________________</w:t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Style w:val="846"/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  <w:t xml:space="preserve">________________________</w:t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0" w:line="360" w:lineRule="auto"/>
              <w:rPr>
                <w:rStyle w:val="846"/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  <w:t xml:space="preserve">________________________</w:t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11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дата</w:t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подпись</w:t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расшифровка</w:t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Style w:val="846"/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Style w:val="84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Style w:val="846"/>
          <w:rFonts w:ascii="Times New Roman" w:hAnsi="Times New Roman" w:cs="Times New Roman"/>
          <w:sz w:val="24"/>
          <w:szCs w:val="24"/>
        </w:rPr>
      </w:r>
      <w:r>
        <w:rPr>
          <w:rStyle w:val="846"/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360" w:lineRule="auto"/>
        <w:rPr>
          <w:rStyle w:val="848"/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  <w:r>
        <w:rPr>
          <w:rStyle w:val="848"/>
          <w:rFonts w:eastAsia="Arial Unicode MS"/>
          <w:sz w:val="24"/>
          <w:szCs w:val="24"/>
        </w:rPr>
      </w:r>
      <w:r>
        <w:rPr>
          <w:rStyle w:val="848"/>
          <w:rFonts w:eastAsia="Arial Unicode MS"/>
          <w:sz w:val="24"/>
          <w:szCs w:val="24"/>
        </w:rPr>
      </w:r>
    </w:p>
    <w:p>
      <w:pPr>
        <w:ind w:firstLine="709"/>
        <w:jc w:val="both"/>
        <w:spacing w:line="360" w:lineRule="auto"/>
        <w:rPr>
          <w:rStyle w:val="848"/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  <w:r>
        <w:rPr>
          <w:rStyle w:val="848"/>
          <w:rFonts w:eastAsia="Arial Unicode MS"/>
          <w:sz w:val="24"/>
          <w:szCs w:val="24"/>
        </w:rPr>
      </w:r>
      <w:r>
        <w:rPr>
          <w:rStyle w:val="848"/>
          <w:rFonts w:eastAsia="Arial Unicode MS"/>
          <w:sz w:val="24"/>
          <w:szCs w:val="24"/>
        </w:rPr>
      </w:r>
    </w:p>
    <w:p>
      <w:pPr>
        <w:ind w:firstLine="709"/>
        <w:jc w:val="both"/>
        <w:spacing w:line="360" w:lineRule="auto"/>
        <w:rPr>
          <w:rStyle w:val="848"/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</w:r>
      <w:r>
        <w:rPr>
          <w:rStyle w:val="848"/>
          <w:rFonts w:eastAsia="Arial Unicode MS"/>
          <w:sz w:val="24"/>
          <w:szCs w:val="24"/>
        </w:rPr>
      </w:r>
      <w:r>
        <w:rPr>
          <w:rStyle w:val="848"/>
          <w:rFonts w:eastAsia="Arial Unicode MS"/>
          <w:sz w:val="24"/>
          <w:szCs w:val="24"/>
        </w:rPr>
      </w:r>
    </w:p>
    <w:p>
      <w:pPr>
        <w:spacing w:line="240" w:lineRule="auto"/>
        <w:widowControl w:val="off"/>
        <w:rPr>
          <w:rStyle w:val="846"/>
          <w:rFonts w:ascii="Times New Roman" w:hAnsi="Times New Roman" w:cs="Times New Roman"/>
          <w:b/>
          <w:bCs/>
        </w:rPr>
      </w:pPr>
      <w:r>
        <w:rPr>
          <w:rStyle w:val="846"/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 xml:space="preserve">Примечание: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d1822"/>
          <w:spacing w:val="2"/>
          <w:sz w:val="20"/>
          <w:szCs w:val="20"/>
          <w:shd w:val="clear" w:color="auto" w:fill="ffffff"/>
        </w:rPr>
        <w:t xml:space="preserve">1. Эта Заявка должна быть подписана Заявителем. </w:t>
      </w:r>
      <w:r>
        <w:rPr>
          <w:rFonts w:ascii="Times New Roman" w:hAnsi="Times New Roman" w:cs="Times New Roman"/>
          <w:color w:val="0d1822"/>
          <w:spacing w:val="2"/>
          <w:sz w:val="20"/>
          <w:szCs w:val="20"/>
          <w:shd w:val="clear" w:color="auto" w:fill="ffffff"/>
        </w:rPr>
        <w:br/>
        <w:t xml:space="preserve">2. Текст примечания в Заявке должен быть удален. </w:t>
      </w:r>
      <w:r>
        <w:rPr>
          <w:rFonts w:ascii="Times New Roman" w:hAnsi="Times New Roman" w:cs="Times New Roman"/>
          <w:color w:val="0d1822"/>
          <w:spacing w:val="2"/>
          <w:sz w:val="20"/>
          <w:szCs w:val="20"/>
          <w:shd w:val="clear" w:color="auto" w:fill="ffffff"/>
        </w:rPr>
        <w:br/>
        <w:t xml:space="preserve">3. После подписания Заявки ее скан </w:t>
      </w:r>
      <w:r>
        <w:rPr>
          <w:rFonts w:ascii="Times New Roman" w:hAnsi="Times New Roman" w:cs="Times New Roman"/>
          <w:color w:val="0d1822"/>
          <w:spacing w:val="2"/>
          <w:sz w:val="20"/>
          <w:szCs w:val="20"/>
          <w:shd w:val="clear" w:color="auto" w:fill="ffffff"/>
        </w:rPr>
        <w:t xml:space="preserve">должен  быть</w:t>
      </w:r>
      <w:r>
        <w:rPr>
          <w:rFonts w:ascii="Times New Roman" w:hAnsi="Times New Roman" w:cs="Times New Roman"/>
          <w:color w:val="0d1822"/>
          <w:spacing w:val="2"/>
          <w:sz w:val="20"/>
          <w:szCs w:val="20"/>
          <w:shd w:val="clear" w:color="auto" w:fill="ffffff"/>
        </w:rPr>
        <w:t xml:space="preserve"> отправлен на электронную почту</w:t>
      </w:r>
      <w:r>
        <w:rPr>
          <w:rFonts w:ascii="Times New Roman" w:hAnsi="Times New Roman" w:cs="Times New Roman"/>
          <w:color w:val="0d1822"/>
          <w:spacing w:val="2"/>
          <w:sz w:val="20"/>
          <w:szCs w:val="20"/>
          <w:shd w:val="clear" w:color="auto" w:fill="ffffff"/>
        </w:rPr>
        <w:t xml:space="preserve">,</w:t>
      </w:r>
      <w:r>
        <w:rPr>
          <w:rStyle w:val="855"/>
          <w:rFonts w:eastAsia="Arial Unicode MS"/>
          <w:color w:val="0d1822"/>
          <w:spacing w:val="1"/>
          <w:sz w:val="20"/>
          <w:szCs w:val="20"/>
          <w:shd w:val="clear" w:color="auto" w:fill="ffffff"/>
        </w:rPr>
        <w:t xml:space="preserve"> </w:t>
      </w:r>
      <w:r>
        <w:rPr>
          <w:rStyle w:val="846"/>
          <w:rFonts w:ascii="Times New Roman" w:hAnsi="Times New Roman" w:cs="Times New Roman"/>
          <w:color w:val="0d1822"/>
          <w:spacing w:val="1"/>
          <w:sz w:val="20"/>
          <w:szCs w:val="20"/>
          <w:shd w:val="clear" w:color="auto" w:fill="ffffff"/>
        </w:rPr>
        <w:t xml:space="preserve">указанную </w:t>
      </w:r>
      <w:r>
        <w:rPr>
          <w:rStyle w:val="846"/>
          <w:rFonts w:ascii="Times New Roman" w:hAnsi="Times New Roman" w:cs="Times New Roman"/>
          <w:color w:val="0d1822"/>
          <w:spacing w:val="1"/>
          <w:sz w:val="20"/>
          <w:szCs w:val="20"/>
          <w:shd w:val="clear" w:color="auto" w:fill="ffffff"/>
        </w:rPr>
        <w:br/>
      </w:r>
      <w:r>
        <w:rPr>
          <w:rStyle w:val="846"/>
          <w:rFonts w:ascii="Times New Roman" w:hAnsi="Times New Roman" w:cs="Times New Roman"/>
          <w:color w:val="0d1822"/>
          <w:spacing w:val="1"/>
          <w:sz w:val="20"/>
          <w:szCs w:val="20"/>
          <w:shd w:val="clear" w:color="auto" w:fill="ffffff"/>
        </w:rPr>
        <w:t xml:space="preserve">в Договоре:</w:t>
      </w:r>
      <w:r>
        <w:rPr>
          <w:rStyle w:val="846"/>
          <w:rFonts w:ascii="Times New Roman" w:hAnsi="Times New Roman" w:cs="Times New Roman"/>
          <w:spacing w:val="1"/>
          <w:sz w:val="20"/>
          <w:szCs w:val="20"/>
          <w:shd w:val="clear" w:color="auto" w:fill="ffffff"/>
        </w:rPr>
        <w:t xml:space="preserve"> alfa_chance@alfabank.ru</w:t>
      </w:r>
      <w:r>
        <w:rPr>
          <w:rStyle w:val="847"/>
          <w:rFonts w:ascii="Times New Roman" w:hAnsi="Times New Roman" w:cs="Times New Roman"/>
        </w:rPr>
        <w:t xml:space="preserve">.</w:t>
      </w:r>
      <w:r>
        <w:rPr>
          <w:rStyle w:val="846"/>
          <w:rFonts w:ascii="Times New Roman" w:hAnsi="Times New Roman" w:cs="Times New Roman"/>
          <w:b/>
          <w:bCs/>
        </w:rPr>
      </w:r>
      <w:r>
        <w:rPr>
          <w:rStyle w:val="846"/>
          <w:rFonts w:ascii="Times New Roman" w:hAnsi="Times New Roman" w:cs="Times New Roman"/>
          <w:b/>
          <w:bCs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numStyleLink w:val="85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numStyleLink w:val="854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styleLink w:val="854"/>
    <w:lvl w:ilvl="0">
      <w:start w:val="1"/>
      <w:numFmt w:val="decimal"/>
      <w:pStyle w:val="854"/>
      <w:isLgl w:val="false"/>
      <w:suff w:val="tab"/>
      <w:lvlText w:val="%1."/>
      <w:lvlJc w:val="left"/>
      <w:pPr>
        <w:ind w:left="707" w:firstLine="2"/>
        <w:tabs>
          <w:tab w:val="num" w:pos="1416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nothing"/>
      <w:lvlText w:val="%1.%2."/>
      <w:lvlJc w:val="left"/>
      <w:pPr>
        <w:ind w:left="142" w:firstLine="567"/>
        <w:tabs>
          <w:tab w:val="left" w:pos="85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nothing"/>
      <w:lvlText w:val="%1.%2.%3."/>
      <w:lvlJc w:val="left"/>
      <w:pPr>
        <w:ind w:left="1128" w:firstLine="567"/>
        <w:tabs>
          <w:tab w:val="left" w:pos="85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nothing"/>
      <w:lvlText w:val="%1.%2.%3.%4."/>
      <w:lvlJc w:val="left"/>
      <w:pPr>
        <w:ind w:left="851" w:firstLine="545"/>
        <w:tabs>
          <w:tab w:val="left" w:pos="85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nothing"/>
      <w:lvlText w:val="%1.%2.%3.%4.%5."/>
      <w:lvlJc w:val="left"/>
      <w:pPr>
        <w:ind w:left="851" w:firstLine="545"/>
        <w:tabs>
          <w:tab w:val="left" w:pos="85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nothing"/>
      <w:lvlText w:val="%1.%2.%3.%4.%5.%6."/>
      <w:lvlJc w:val="left"/>
      <w:pPr>
        <w:ind w:left="851" w:firstLine="545"/>
        <w:tabs>
          <w:tab w:val="left" w:pos="85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nothing"/>
      <w:lvlText w:val="%1.%2.%3.%4.%5.%6.%7."/>
      <w:lvlJc w:val="left"/>
      <w:pPr>
        <w:ind w:left="311" w:firstLine="567"/>
        <w:tabs>
          <w:tab w:val="left" w:pos="85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nothing"/>
      <w:lvlText w:val="%1.%2.%3.%4.%5.%6.%7.%8."/>
      <w:lvlJc w:val="left"/>
      <w:pPr>
        <w:ind w:left="311" w:firstLine="567"/>
        <w:tabs>
          <w:tab w:val="left" w:pos="85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nothing"/>
      <w:lvlText w:val="%1.%2.%3.%4.%5.%6.%7.%8.%9."/>
      <w:lvlJc w:val="left"/>
      <w:pPr>
        <w:ind w:left="671" w:firstLine="567"/>
        <w:tabs>
          <w:tab w:val="left" w:pos="851" w:leader="none"/>
        </w:tabs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">
    <w:multiLevelType w:val="hybridMultilevel"/>
    <w:styleLink w:val="850"/>
    <w:lvl w:ilvl="0">
      <w:start w:val="1"/>
      <w:numFmt w:val="bullet"/>
      <w:pStyle w:val="850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  <w:tabs>
          <w:tab w:val="left" w:pos="720" w:leader="none"/>
        </w:tabs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spacing w:val="0"/>
        <w:position w:val="0"/>
        <w:sz w:val="20"/>
        <w:szCs w:val="2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  <w:lvlOverride w:ilvl="0">
      <w:startOverride w:val="8"/>
      <w:lvl w:ilvl="0">
        <w:start w:val="8"/>
        <w:numFmt w:val="decimal"/>
        <w:isLgl w:val="false"/>
        <w:suff w:val="tab"/>
        <w:lvlText w:val="%1."/>
        <w:lvlJc w:val="left"/>
        <w:pPr>
          <w:ind w:left="709" w:firstLine="0"/>
          <w:tabs>
            <w:tab w:val="num" w:pos="1416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."/>
        <w:lvlJc w:val="left"/>
        <w:pPr>
          <w:ind w:left="1004" w:firstLine="423"/>
          <w:tabs>
            <w:tab w:val="num" w:pos="1711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."/>
        <w:lvlJc w:val="left"/>
        <w:pPr>
          <w:ind w:left="1724" w:firstLine="423"/>
          <w:tabs>
            <w:tab w:val="num" w:pos="2431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."/>
        <w:lvlJc w:val="left"/>
        <w:pPr>
          <w:ind w:left="2444" w:firstLine="423"/>
          <w:tabs>
            <w:tab w:val="num" w:pos="3151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."/>
        <w:lvlJc w:val="left"/>
        <w:pPr>
          <w:ind w:left="3164" w:firstLine="423"/>
          <w:tabs>
            <w:tab w:val="num" w:pos="3871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."/>
        <w:lvlJc w:val="left"/>
        <w:pPr>
          <w:ind w:left="3884" w:firstLine="423"/>
          <w:tabs>
            <w:tab w:val="num" w:pos="4591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."/>
        <w:lvlJc w:val="left"/>
        <w:pPr>
          <w:ind w:left="4604" w:firstLine="423"/>
          <w:tabs>
            <w:tab w:val="num" w:pos="5311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."/>
        <w:lvlJc w:val="left"/>
        <w:pPr>
          <w:ind w:left="5324" w:firstLine="423"/>
          <w:tabs>
            <w:tab w:val="num" w:pos="6031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."/>
        <w:lvlJc w:val="left"/>
        <w:pPr>
          <w:ind w:left="6044" w:firstLine="423"/>
          <w:tabs>
            <w:tab w:val="num" w:pos="6751" w:leader="none"/>
          </w:tabs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41"/>
    <w:link w:val="840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39"/>
    <w:next w:val="839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1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1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1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1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1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1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39"/>
    <w:next w:val="839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1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839"/>
    <w:next w:val="839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1"/>
    <w:link w:val="683"/>
    <w:uiPriority w:val="10"/>
    <w:rPr>
      <w:sz w:val="48"/>
      <w:szCs w:val="48"/>
    </w:rPr>
  </w:style>
  <w:style w:type="paragraph" w:styleId="685">
    <w:name w:val="Subtitle"/>
    <w:basedOn w:val="839"/>
    <w:next w:val="839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1"/>
    <w:link w:val="685"/>
    <w:uiPriority w:val="11"/>
    <w:rPr>
      <w:sz w:val="24"/>
      <w:szCs w:val="24"/>
    </w:rPr>
  </w:style>
  <w:style w:type="paragraph" w:styleId="687">
    <w:name w:val="Quote"/>
    <w:basedOn w:val="839"/>
    <w:next w:val="839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9"/>
    <w:next w:val="839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1"/>
    <w:link w:val="691"/>
    <w:uiPriority w:val="99"/>
  </w:style>
  <w:style w:type="paragraph" w:styleId="693">
    <w:name w:val="Footer"/>
    <w:basedOn w:val="839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1"/>
    <w:link w:val="693"/>
    <w:uiPriority w:val="99"/>
  </w:style>
  <w:style w:type="paragraph" w:styleId="695">
    <w:name w:val="Caption"/>
    <w:basedOn w:val="839"/>
    <w:next w:val="839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1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1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 Unicode MS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840">
    <w:name w:val="Heading 1"/>
    <w:basedOn w:val="839"/>
    <w:link w:val="855"/>
    <w:uiPriority w:val="9"/>
    <w:qFormat/>
    <w:pPr>
      <w:spacing w:before="100" w:beforeAutospacing="1" w:after="100" w:afterAutospacing="1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0"/>
    </w:pPr>
    <w:rPr>
      <w:rFonts w:ascii="Times New Roman" w:hAnsi="Times New Roman" w:eastAsia="Times New Roman" w:cs="Times New Roman"/>
      <w:b/>
      <w:bCs/>
      <w:color w:val="auto"/>
      <w:sz w:val="48"/>
      <w:szCs w:val="48"/>
      <w14:textOutline w14:w="0" w14:cap="rnd" w14:cmpd="sng" w14:algn="ctr">
        <w14:noFill/>
        <w14:prstDash w14:val="solid"/>
        <w14:bevel/>
      </w14:textOutline>
    </w:rPr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List Paragraph"/>
    <w:link w:val="845"/>
    <w:uiPriority w:val="34"/>
    <w:qFormat/>
    <w:pPr>
      <w:ind w:left="708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 Unicode MS" w:cs="Arial Unicode MS"/>
      <w:color w:val="000000"/>
      <w:lang w:eastAsia="ru-RU"/>
    </w:rPr>
  </w:style>
  <w:style w:type="character" w:styleId="845" w:customStyle="1">
    <w:name w:val="Абзац списка Знак"/>
    <w:link w:val="844"/>
    <w:uiPriority w:val="34"/>
    <w:rPr>
      <w:rFonts w:ascii="Calibri" w:hAnsi="Calibri" w:eastAsia="Arial Unicode MS" w:cs="Arial Unicode MS"/>
      <w:color w:val="000000"/>
      <w:lang w:eastAsia="ru-RU"/>
    </w:rPr>
  </w:style>
  <w:style w:type="character" w:styleId="846" w:customStyle="1">
    <w:name w:val="Нет"/>
  </w:style>
  <w:style w:type="character" w:styleId="847" w:customStyle="1">
    <w:name w:val="Hyperlink.1"/>
    <w:basedOn w:val="841"/>
    <w:rPr>
      <w:rFonts w:ascii="Calibri" w:hAnsi="Calibri" w:eastAsia="Calibri" w:cs="Calibri"/>
      <w:color w:val="0563c1"/>
      <w:u w:val="single"/>
      <w:lang w:val="en-US"/>
    </w:rPr>
  </w:style>
  <w:style w:type="character" w:styleId="848" w:customStyle="1">
    <w:name w:val="Hyperlink.3"/>
    <w:basedOn w:val="846"/>
    <w:rPr>
      <w:rFonts w:ascii="Times New Roman" w:hAnsi="Times New Roman" w:eastAsia="Times New Roman" w:cs="Times New Roman"/>
    </w:rPr>
  </w:style>
  <w:style w:type="character" w:styleId="849" w:customStyle="1">
    <w:name w:val="Нет A"/>
    <w:rPr>
      <w:lang w:val="ru-RU"/>
    </w:rPr>
  </w:style>
  <w:style w:type="numbering" w:styleId="850" w:customStyle="1">
    <w:name w:val="Импортированный стиль 2.0"/>
    <w:pPr>
      <w:numPr>
        <w:ilvl w:val="0"/>
        <w:numId w:val="1"/>
      </w:numPr>
    </w:pPr>
  </w:style>
  <w:style w:type="character" w:styleId="851">
    <w:name w:val="Hyperlink"/>
    <w:rPr>
      <w:u w:val="single"/>
    </w:rPr>
  </w:style>
  <w:style w:type="table" w:styleId="852">
    <w:name w:val="Table Grid"/>
    <w:basedOn w:val="842"/>
    <w:uiPriority w:val="39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3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numbering" w:styleId="854" w:customStyle="1">
    <w:name w:val="Импортированный стиль 1"/>
    <w:pPr>
      <w:numPr>
        <w:ilvl w:val="0"/>
        <w:numId w:val="5"/>
      </w:numPr>
    </w:pPr>
  </w:style>
  <w:style w:type="character" w:styleId="855" w:customStyle="1">
    <w:name w:val="Заголовок 1 Знак"/>
    <w:basedOn w:val="841"/>
    <w:link w:val="84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lfa_chance@alfaban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огородников</dc:creator>
  <cp:keywords/>
  <dc:description/>
  <cp:lastModifiedBy>alfa chance</cp:lastModifiedBy>
  <cp:revision>5</cp:revision>
  <dcterms:created xsi:type="dcterms:W3CDTF">2025-07-07T09:38:00Z</dcterms:created>
  <dcterms:modified xsi:type="dcterms:W3CDTF">2025-07-17T08:55:51Z</dcterms:modified>
</cp:coreProperties>
</file>