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</w:p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</w:p>
    <w:p w:rsidR="00B20B0A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  <w:r w:rsidRPr="001040C4">
        <w:rPr>
          <w:b/>
          <w:sz w:val="24"/>
          <w:szCs w:val="24"/>
        </w:rPr>
        <w:t>БЛАНК ЭКСПЕРТНОГО ЗАКЛЮЧЕНИЯ НА ВОЗМОЖНОСТЬ</w:t>
      </w:r>
    </w:p>
    <w:p w:rsidR="00B20B0A" w:rsidRPr="001040C4" w:rsidRDefault="00B20B0A" w:rsidP="00B20B0A">
      <w:pPr>
        <w:pStyle w:val="a4"/>
        <w:shd w:val="clear" w:color="auto" w:fill="FFFFFF"/>
        <w:ind w:left="181" w:right="-365"/>
        <w:jc w:val="center"/>
        <w:rPr>
          <w:b/>
          <w:sz w:val="24"/>
          <w:szCs w:val="24"/>
        </w:rPr>
      </w:pPr>
      <w:r w:rsidRPr="001040C4">
        <w:rPr>
          <w:b/>
          <w:sz w:val="24"/>
          <w:szCs w:val="24"/>
        </w:rPr>
        <w:t>ОПУБЛИКОВАНИЯ СТАТЬИ</w:t>
      </w:r>
    </w:p>
    <w:p w:rsidR="00B20B0A" w:rsidRPr="007D4182" w:rsidRDefault="00B20B0A" w:rsidP="00B20B0A">
      <w:pPr>
        <w:pStyle w:val="a4"/>
        <w:shd w:val="clear" w:color="auto" w:fill="FFFFFF"/>
        <w:ind w:left="567" w:right="-365"/>
        <w:jc w:val="center"/>
        <w:rPr>
          <w:sz w:val="24"/>
          <w:szCs w:val="24"/>
        </w:rPr>
      </w:pPr>
      <w:r w:rsidRPr="007D4182">
        <w:rPr>
          <w:sz w:val="24"/>
          <w:szCs w:val="24"/>
        </w:rPr>
        <w:t xml:space="preserve">(организации могут представить  своей </w:t>
      </w:r>
      <w:r>
        <w:rPr>
          <w:sz w:val="24"/>
          <w:szCs w:val="24"/>
        </w:rPr>
        <w:t xml:space="preserve"> бланк </w:t>
      </w:r>
      <w:r w:rsidRPr="007D4182">
        <w:rPr>
          <w:sz w:val="24"/>
          <w:szCs w:val="24"/>
        </w:rPr>
        <w:t>экспертизы)</w:t>
      </w:r>
    </w:p>
    <w:p w:rsidR="00B20B0A" w:rsidRDefault="00B20B0A" w:rsidP="00B20B0A">
      <w:pPr>
        <w:shd w:val="clear" w:color="auto" w:fill="FFFFFF"/>
        <w:spacing w:after="0" w:line="240" w:lineRule="auto"/>
        <w:ind w:left="567" w:right="-36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253"/>
        <w:gridCol w:w="5102"/>
      </w:tblGrid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pStyle w:val="a4"/>
              <w:ind w:left="567"/>
              <w:rPr>
                <w:b/>
                <w:sz w:val="28"/>
                <w:szCs w:val="28"/>
              </w:rPr>
            </w:pPr>
          </w:p>
        </w:tc>
        <w:tc>
          <w:tcPr>
            <w:tcW w:w="2727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(должность руководителя или уполномоченного им лица)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(наименование организации, обособленного подразделения)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</w:tr>
      <w:tr w:rsidR="00B20B0A" w:rsidRPr="000C697C" w:rsidTr="00244FAB">
        <w:tc>
          <w:tcPr>
            <w:tcW w:w="2273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27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20     г.</w:t>
            </w:r>
          </w:p>
        </w:tc>
      </w:tr>
    </w:tbl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20B0A" w:rsidRPr="007D4182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D4182">
        <w:rPr>
          <w:rFonts w:ascii="Times New Roman" w:hAnsi="Times New Roman" w:cs="Times New Roman"/>
          <w:b/>
          <w:sz w:val="24"/>
          <w:szCs w:val="24"/>
        </w:rPr>
        <w:t>ЭКСПЕРТНОЕ ЗАКЛЮЧЕНИЕ О ВОЗМОЖНОСТИ ОПУБЛИКОВАНИЯ</w:t>
      </w: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9355"/>
      </w:tblGrid>
      <w:tr w:rsidR="00B20B0A" w:rsidRPr="000C697C" w:rsidTr="00244FAB">
        <w:trPr>
          <w:trHeight w:val="235"/>
        </w:trPr>
        <w:tc>
          <w:tcPr>
            <w:tcW w:w="5000" w:type="pct"/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Руководителем-экспертом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B20B0A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>(должность, организация, ФИО)</w:t>
            </w: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B20B0A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 xml:space="preserve">«      »                              20      г. проведена экспертиза </w:t>
            </w:r>
            <w:r w:rsidRPr="00B20B0A">
              <w:rPr>
                <w:rFonts w:ascii="Times New Roman" w:hAnsi="Times New Roman" w:cs="Times New Roman"/>
                <w:iCs/>
                <w:sz w:val="28"/>
                <w:szCs w:val="28"/>
              </w:rPr>
              <w:t>статьи</w:t>
            </w:r>
            <w:r w:rsidRPr="00B20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второв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B20B0A" w:rsidRPr="000C697C" w:rsidTr="00244FAB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предназначенной</w:t>
            </w:r>
            <w:proofErr w:type="gramEnd"/>
            <w:r w:rsidRPr="000C697C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C697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опубликования в</w:t>
            </w: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научном журнале </w:t>
            </w: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20B0A" w:rsidRPr="000C697C" w:rsidRDefault="00B20B0A" w:rsidP="00244FAB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B0A" w:rsidRPr="007D4182" w:rsidRDefault="00B20B0A" w:rsidP="00B20B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82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 «О государственной тайне», Перечнем сведений, отнесенных к государственной тайне, утвержденных указом Президента Российской Федерации от 30.11.1995 №1203, а также Перечнями сведений, подлежащих засекречиванию, введенными в действие в Федеральном агентстве научных организаций приказом ФАНО России от 18.04.2016 № 175, Экспертной комиссией (руководителем-экспертом) установлено:</w:t>
      </w:r>
    </w:p>
    <w:p w:rsidR="00B20B0A" w:rsidRPr="007D4182" w:rsidRDefault="00B20B0A" w:rsidP="00B20B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182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находятся в</w:t>
      </w:r>
      <w:r w:rsidRPr="007D4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182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5A78A9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Pr="007D4182">
        <w:rPr>
          <w:rFonts w:ascii="Times New Roman" w:hAnsi="Times New Roman" w:cs="Times New Roman"/>
          <w:b/>
          <w:sz w:val="24"/>
          <w:szCs w:val="24"/>
          <w:highlight w:val="yellow"/>
        </w:rPr>
        <w:t>у</w:t>
      </w:r>
      <w:r w:rsidR="005A78A9">
        <w:rPr>
          <w:rFonts w:ascii="Times New Roman" w:hAnsi="Times New Roman" w:cs="Times New Roman"/>
          <w:b/>
          <w:sz w:val="24"/>
          <w:szCs w:val="24"/>
          <w:highlight w:val="yellow"/>
        </w:rPr>
        <w:t>казать наименование организации)</w:t>
      </w:r>
      <w:bookmarkStart w:id="0" w:name="_GoBack"/>
      <w:bookmarkEnd w:id="0"/>
      <w:r w:rsidRPr="007D4182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7D4182">
        <w:rPr>
          <w:rFonts w:ascii="Times New Roman" w:hAnsi="Times New Roman" w:cs="Times New Roman"/>
          <w:sz w:val="24"/>
          <w:szCs w:val="24"/>
        </w:rPr>
        <w:t xml:space="preserve">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утвержденных Указом Президента Российской Федерации от 30.11.1995 №1203, не подлежат засекречиванию, не содержат информации ограниченного </w:t>
      </w:r>
      <w:proofErr w:type="gramStart"/>
      <w:r w:rsidRPr="007D4182">
        <w:rPr>
          <w:rFonts w:ascii="Times New Roman" w:hAnsi="Times New Roman" w:cs="Times New Roman"/>
          <w:sz w:val="24"/>
          <w:szCs w:val="24"/>
        </w:rPr>
        <w:t>доступа</w:t>
      </w:r>
      <w:proofErr w:type="gramEnd"/>
      <w:r w:rsidRPr="007D4182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B20B0A" w:rsidRPr="000C697C" w:rsidRDefault="00B20B0A" w:rsidP="00B20B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7"/>
        <w:gridCol w:w="3296"/>
        <w:gridCol w:w="3528"/>
      </w:tblGrid>
      <w:tr w:rsidR="00B20B0A" w:rsidRPr="000C697C" w:rsidTr="00244FAB">
        <w:tc>
          <w:tcPr>
            <w:tcW w:w="0" w:type="auto"/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sz w:val="28"/>
                <w:szCs w:val="28"/>
              </w:rPr>
              <w:t>Руководитель-эксперт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B0A" w:rsidRPr="000C697C" w:rsidTr="00244FAB">
        <w:tc>
          <w:tcPr>
            <w:tcW w:w="0" w:type="auto"/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20B0A" w:rsidRPr="000C697C" w:rsidRDefault="00B20B0A" w:rsidP="00244FA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97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инициалы)</w:t>
            </w:r>
          </w:p>
        </w:tc>
      </w:tr>
    </w:tbl>
    <w:p w:rsidR="003E2B71" w:rsidRDefault="003E2B71" w:rsidP="00B20B0A"/>
    <w:sectPr w:rsidR="003E2B71" w:rsidSect="00B20B0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3488A"/>
    <w:multiLevelType w:val="hybridMultilevel"/>
    <w:tmpl w:val="7780D55E"/>
    <w:lvl w:ilvl="0" w:tplc="7C5E8212">
      <w:start w:val="5"/>
      <w:numFmt w:val="decimal"/>
      <w:lvlText w:val="%1."/>
      <w:lvlJc w:val="left"/>
      <w:pPr>
        <w:ind w:left="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05B"/>
    <w:rsid w:val="003E2B71"/>
    <w:rsid w:val="00446D3A"/>
    <w:rsid w:val="005A78A9"/>
    <w:rsid w:val="00B20B0A"/>
    <w:rsid w:val="00DF0C02"/>
    <w:rsid w:val="00E2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0A"/>
    <w:pPr>
      <w:spacing w:after="0" w:line="240" w:lineRule="auto"/>
      <w:ind w:left="56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0A"/>
    <w:pPr>
      <w:spacing w:after="0" w:line="240" w:lineRule="auto"/>
      <w:ind w:left="56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B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ggorlova</cp:lastModifiedBy>
  <cp:revision>2</cp:revision>
  <dcterms:created xsi:type="dcterms:W3CDTF">2026-06-15T13:33:00Z</dcterms:created>
  <dcterms:modified xsi:type="dcterms:W3CDTF">2026-06-15T13:33:00Z</dcterms:modified>
</cp:coreProperties>
</file>