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6462" w:rsidRDefault="006D39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«Утилизация,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переработка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захоронение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отходов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потребления»</w:t>
            </w:r>
            <w:r>
              <w:t xml:space="preserve"> </w:t>
            </w:r>
          </w:p>
        </w:tc>
      </w:tr>
      <w:tr w:rsidR="004A6462" w:rsidTr="006D39BF">
        <w:tc>
          <w:tcPr>
            <w:tcW w:w="9357" w:type="dxa"/>
          </w:tcPr>
          <w:p w:rsidR="004A6462" w:rsidRDefault="004A6462"/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332E80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4A6462"/>
        </w:tc>
      </w:tr>
      <w:tr w:rsidR="004A6462" w:rsidTr="006D39BF">
        <w:tc>
          <w:tcPr>
            <w:tcW w:w="9357" w:type="dxa"/>
          </w:tcPr>
          <w:p w:rsidR="004A6462" w:rsidRDefault="004A6462"/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color w:val="000000"/>
                <w:szCs w:val="28"/>
              </w:rPr>
              <w:t>это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подготовка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специалистов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профилю</w:t>
            </w:r>
            <w:r>
              <w:t xml:space="preserve"> </w:t>
            </w:r>
            <w:r>
              <w:rPr>
                <w:color w:val="000000"/>
                <w:szCs w:val="28"/>
              </w:rPr>
              <w:t>«Промышленная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экология».</w:t>
            </w:r>
            <w:r>
              <w:t xml:space="preserve"> </w:t>
            </w:r>
          </w:p>
        </w:tc>
      </w:tr>
      <w:tr w:rsidR="004A6462" w:rsidTr="006D39BF">
        <w:tc>
          <w:tcPr>
            <w:tcW w:w="9357" w:type="dxa"/>
          </w:tcPr>
          <w:p w:rsidR="004A6462" w:rsidRDefault="004A6462"/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Обучить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мониторинга,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экспертизы,</w:t>
            </w:r>
            <w:r>
              <w:t xml:space="preserve"> </w:t>
            </w:r>
            <w:r>
              <w:rPr>
                <w:color w:val="000000"/>
                <w:szCs w:val="28"/>
              </w:rPr>
              <w:t>менеджмента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аудита,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целях</w:t>
            </w:r>
            <w:r>
              <w:t xml:space="preserve"> </w:t>
            </w:r>
            <w:r>
              <w:rPr>
                <w:color w:val="000000"/>
                <w:szCs w:val="28"/>
              </w:rPr>
              <w:t>снижения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среды.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Обучить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разработке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профилактических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здоровья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негативных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</w:t>
            </w:r>
            <w:r>
              <w:t xml:space="preserve"> </w:t>
            </w:r>
            <w:r>
              <w:rPr>
                <w:color w:val="000000"/>
                <w:szCs w:val="28"/>
              </w:rPr>
              <w:t>отходов.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Обеспечить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студентов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навыки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проведению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защиты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среды.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4A6462" w:rsidTr="006D39BF">
        <w:tc>
          <w:tcPr>
            <w:tcW w:w="9357" w:type="dxa"/>
          </w:tcPr>
          <w:p w:rsidR="004A6462" w:rsidRDefault="004A6462"/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6462" w:rsidRDefault="006D39B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ПК-8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менеджмента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аудита,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снижения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риска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ПК-10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контрольно-ревизионную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деятельность,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экологическое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нормирование,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разработку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профилактических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здоровья</w:t>
            </w:r>
            <w:r>
              <w:t xml:space="preserve"> </w:t>
            </w:r>
            <w:r>
              <w:rPr>
                <w:color w:val="000000"/>
                <w:szCs w:val="28"/>
              </w:rPr>
              <w:t>населения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негативных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рекультивацию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ландшафтов,</w:t>
            </w:r>
            <w:r>
              <w:t xml:space="preserve"> </w:t>
            </w:r>
            <w:r>
              <w:rPr>
                <w:color w:val="000000"/>
                <w:szCs w:val="28"/>
              </w:rPr>
              <w:t>знать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принципы</w:t>
            </w:r>
            <w:r>
              <w:t xml:space="preserve"> </w:t>
            </w:r>
            <w:r>
              <w:rPr>
                <w:color w:val="000000"/>
                <w:szCs w:val="28"/>
              </w:rPr>
              <w:t>оптимизации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обитания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ПК-11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вредных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воздействий;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производственный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</w:t>
            </w:r>
            <w:r>
              <w:t xml:space="preserve"> </w:t>
            </w:r>
          </w:p>
          <w:p w:rsidR="004A6462" w:rsidRDefault="006D39B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ПК-17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решать</w:t>
            </w:r>
            <w:r>
              <w:t xml:space="preserve"> </w:t>
            </w:r>
            <w:r>
              <w:rPr>
                <w:color w:val="000000"/>
                <w:szCs w:val="28"/>
              </w:rPr>
              <w:t>глобальные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региональные</w:t>
            </w:r>
            <w:r>
              <w:t xml:space="preserve"> </w:t>
            </w:r>
          </w:p>
        </w:tc>
      </w:tr>
    </w:tbl>
    <w:p w:rsidR="004A6462" w:rsidRDefault="006D39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геологические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проблемы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6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4A6462" w:rsidTr="006D39B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6462" w:rsidRDefault="006D39B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4A6462" w:rsidRDefault="004A6462"/>
    <w:sectPr w:rsidR="004A6462" w:rsidSect="004A6462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2E80"/>
    <w:rsid w:val="004A6462"/>
    <w:rsid w:val="006D39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42C2CB-3A29-47DB-B974-E882C835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46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2019-12-07T14:55:00Z</dcterms:created>
  <dcterms:modified xsi:type="dcterms:W3CDTF">2024-07-08T12:28:00Z</dcterms:modified>
</cp:coreProperties>
</file>