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46AA" w:rsidRPr="007A0598" w:rsidRDefault="00A755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lang w:val="ru-RU"/>
              </w:rPr>
              <w:t>к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рабочей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программе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дисциплины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u w:val="single"/>
                <w:lang w:val="ru-RU"/>
              </w:rPr>
              <w:t>«Экологическое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право»</w:t>
            </w:r>
            <w:r w:rsidRPr="007A0598">
              <w:rPr>
                <w:lang w:val="ru-RU"/>
              </w:rPr>
              <w:t xml:space="preserve"> </w:t>
            </w:r>
          </w:p>
        </w:tc>
      </w:tr>
      <w:tr w:rsidR="00A446AA" w:rsidRPr="007A0598" w:rsidTr="00A755C9">
        <w:tc>
          <w:tcPr>
            <w:tcW w:w="9357" w:type="dxa"/>
          </w:tcPr>
          <w:p w:rsidR="00A446AA" w:rsidRPr="007A0598" w:rsidRDefault="00A446AA">
            <w:pPr>
              <w:rPr>
                <w:lang w:val="ru-RU"/>
              </w:rPr>
            </w:pP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7A0598">
              <w:rPr>
                <w:lang w:val="ru-RU"/>
              </w:rPr>
              <w:t xml:space="preserve"> </w:t>
            </w:r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Default="00A755C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A95F07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Default="00A755C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период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7A0598">
              <w:rPr>
                <w:lang w:val="ru-RU"/>
              </w:rPr>
              <w:t xml:space="preserve"> 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7A0598">
              <w:rPr>
                <w:lang w:val="ru-RU"/>
              </w:rPr>
              <w:t xml:space="preserve"> </w:t>
            </w:r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Default="00A755C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Default="00A755C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Default="00A446AA"/>
        </w:tc>
      </w:tr>
      <w:tr w:rsidR="00A446AA" w:rsidTr="00A755C9">
        <w:tc>
          <w:tcPr>
            <w:tcW w:w="9357" w:type="dxa"/>
          </w:tcPr>
          <w:p w:rsidR="00A446AA" w:rsidRDefault="00A446AA"/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Цель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lang w:val="ru-RU"/>
              </w:rPr>
              <w:t xml:space="preserve"> </w:t>
            </w:r>
            <w:r w:rsidR="007A0598" w:rsidRPr="00DF2F2A">
              <w:rPr>
                <w:lang w:val="ru-RU"/>
              </w:rPr>
              <w:t>формирование комплексных знаний об основных нормах, понятиях и институтах экологического права, особенностях действующего экологического законодательства, механизме экологоправового регулирования и охраны окружающей среды в Российской Федерации и в зарубежных странах, а также привитии им навыков использования положений действующих нормативных правовых и инструктивно-методических актов в области охраны окружающей среды в практической деятельности.</w:t>
            </w:r>
          </w:p>
        </w:tc>
      </w:tr>
      <w:tr w:rsidR="00A446AA" w:rsidRPr="007A0598" w:rsidTr="00A755C9">
        <w:tc>
          <w:tcPr>
            <w:tcW w:w="9357" w:type="dxa"/>
          </w:tcPr>
          <w:p w:rsidR="00A446AA" w:rsidRPr="007A0598" w:rsidRDefault="00A446AA">
            <w:pPr>
              <w:rPr>
                <w:lang w:val="ru-RU"/>
              </w:rPr>
            </w:pP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Задачи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lang w:val="ru-RU"/>
              </w:rPr>
              <w:t xml:space="preserve"> </w:t>
            </w:r>
            <w:r w:rsidR="007A0598">
              <w:rPr>
                <w:lang w:val="ru-RU"/>
              </w:rPr>
              <w:t xml:space="preserve">получить </w:t>
            </w:r>
            <w:r w:rsidR="007A0598" w:rsidRPr="00C2147F">
              <w:rPr>
                <w:lang w:val="ru-RU"/>
              </w:rPr>
              <w:t>знани</w:t>
            </w:r>
            <w:r w:rsidR="007A0598">
              <w:rPr>
                <w:lang w:val="ru-RU"/>
              </w:rPr>
              <w:t>я</w:t>
            </w:r>
            <w:r w:rsidR="007A0598" w:rsidRPr="00C2147F">
              <w:rPr>
                <w:lang w:val="ru-RU"/>
              </w:rPr>
              <w:t xml:space="preserve"> по гражданскому, предпринимательскому, административному, конституционному, международному и земельному праву</w:t>
            </w:r>
          </w:p>
        </w:tc>
      </w:tr>
      <w:tr w:rsidR="00A446AA" w:rsidRPr="007A0598" w:rsidTr="00A755C9">
        <w:tc>
          <w:tcPr>
            <w:tcW w:w="9357" w:type="dxa"/>
          </w:tcPr>
          <w:p w:rsidR="00A446AA" w:rsidRPr="007A0598" w:rsidRDefault="00A446AA">
            <w:pPr>
              <w:rPr>
                <w:lang w:val="ru-RU"/>
              </w:rPr>
            </w:pPr>
          </w:p>
        </w:tc>
      </w:tr>
      <w:tr w:rsidR="00A446AA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46AA" w:rsidRDefault="00A755C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lang w:val="ru-RU"/>
              </w:rPr>
              <w:t>ОПК-6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-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владением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знаниями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основ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природопользования,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экономики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природопользования,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устойчивого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развития,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оценки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воздействия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на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окружающую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среду,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правовых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основ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природопользования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охраны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окружающей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среды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lang w:val="ru-RU"/>
              </w:rPr>
              <w:t>ПК-10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-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способностью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осуществлять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контрольно-ревизионную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деятельность,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экологический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аудит,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экологическое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нормирование,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разработку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профилактических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мероприятий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защите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здоровья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населения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от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негативных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воздействий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хозяйственной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деятельности,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проводить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рекультивацию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техногенных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ландшафтов,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знать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принципы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оптимизации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среды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обитания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lang w:val="ru-RU"/>
              </w:rPr>
              <w:t>ПК-12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-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владением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навыками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работы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административных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органах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управления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предприятий,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фирм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других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организаций;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проведения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экологической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политики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на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предприятиях</w:t>
            </w:r>
            <w:r w:rsidRPr="007A0598">
              <w:rPr>
                <w:lang w:val="ru-RU"/>
              </w:rPr>
              <w:t xml:space="preserve"> </w:t>
            </w:r>
          </w:p>
          <w:p w:rsidR="00A446AA" w:rsidRPr="007A0598" w:rsidRDefault="00A755C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A0598">
              <w:rPr>
                <w:color w:val="000000"/>
                <w:szCs w:val="28"/>
                <w:lang w:val="ru-RU"/>
              </w:rPr>
              <w:t>ПК-16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-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владением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знаниями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в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области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общего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ресурсоведения,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lastRenderedPageBreak/>
              <w:t>регионального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природопользования,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картографии</w:t>
            </w:r>
            <w:r w:rsidRPr="007A0598">
              <w:rPr>
                <w:lang w:val="ru-RU"/>
              </w:rPr>
              <w:t xml:space="preserve"> </w:t>
            </w: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lastRenderedPageBreak/>
              <w:t>Общая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5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color w:val="000000"/>
                <w:szCs w:val="28"/>
                <w:lang w:val="ru-RU"/>
              </w:rPr>
              <w:t>з.е.</w:t>
            </w:r>
            <w:r w:rsidRPr="007A0598">
              <w:rPr>
                <w:lang w:val="ru-RU"/>
              </w:rPr>
              <w:t xml:space="preserve"> </w:t>
            </w:r>
          </w:p>
        </w:tc>
      </w:tr>
      <w:tr w:rsidR="00A446AA" w:rsidRPr="007A0598" w:rsidTr="00A755C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6AA" w:rsidRPr="007A0598" w:rsidRDefault="00A755C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7A0598">
              <w:rPr>
                <w:b/>
                <w:color w:val="000000"/>
                <w:szCs w:val="28"/>
                <w:lang w:val="ru-RU"/>
              </w:rPr>
              <w:t>Форма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по</w:t>
            </w:r>
            <w:r w:rsidRPr="007A0598">
              <w:rPr>
                <w:lang w:val="ru-RU"/>
              </w:rPr>
              <w:t xml:space="preserve"> </w:t>
            </w:r>
            <w:r w:rsidRPr="007A0598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7A0598">
              <w:rPr>
                <w:lang w:val="ru-RU"/>
              </w:rPr>
              <w:t xml:space="preserve">  </w:t>
            </w:r>
            <w:r w:rsidRPr="007A0598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7A0598">
              <w:rPr>
                <w:lang w:val="ru-RU"/>
              </w:rPr>
              <w:t xml:space="preserve"> </w:t>
            </w:r>
          </w:p>
        </w:tc>
      </w:tr>
    </w:tbl>
    <w:p w:rsidR="00A446AA" w:rsidRPr="007A0598" w:rsidRDefault="00A446AA">
      <w:pPr>
        <w:rPr>
          <w:lang w:val="ru-RU"/>
        </w:rPr>
      </w:pPr>
    </w:p>
    <w:sectPr w:rsidR="00A446AA" w:rsidRPr="007A0598" w:rsidSect="00A446A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A0598"/>
    <w:rsid w:val="008A38FA"/>
    <w:rsid w:val="00A446AA"/>
    <w:rsid w:val="00A755C9"/>
    <w:rsid w:val="00A95F0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49A4F-6825-4961-A12B-E22668C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6A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2019-12-08T22:16:00Z</dcterms:created>
  <dcterms:modified xsi:type="dcterms:W3CDTF">2024-07-08T12:30:00Z</dcterms:modified>
</cp:coreProperties>
</file>