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2" w:after="0"/>
        <w:ind w:right="-69" w:hanging="0"/>
        <w:jc w:val="center"/>
        <w:rPr/>
      </w:pPr>
      <w:r>
        <w:rPr/>
        <w:t>АННОТАЦИЯ</w:t>
      </w:r>
    </w:p>
    <w:p>
      <w:pPr>
        <w:pStyle w:val="Normal"/>
        <w:spacing w:before="44" w:after="0"/>
        <w:ind w:right="-69" w:hanging="0"/>
        <w:jc w:val="center"/>
        <w:rPr/>
      </w:pPr>
      <w:r>
        <w:rPr/>
        <w:t>к рабочей программе практики</w:t>
      </w:r>
    </w:p>
    <w:p>
      <w:pPr>
        <w:pStyle w:val="Normal"/>
        <w:jc w:val="center"/>
        <w:rPr>
          <w:i/>
          <w:i/>
          <w:sz w:val="20"/>
        </w:rPr>
      </w:pPr>
      <w:r>
        <w:rPr/>
        <w:t>ПП.01.01 Производственная практика (по профилю специальности) Документирование хозяйственных операций и ведение бухгалтерского учета активов организации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Специальность </w:t>
      </w:r>
      <w:r>
        <w:rPr>
          <w:bCs/>
        </w:rPr>
        <w:t>38.02.01 Экономика и бухгалтерский учет (по отраслям)</w:t>
      </w:r>
    </w:p>
    <w:p>
      <w:pPr>
        <w:pStyle w:val="Normal"/>
        <w:jc w:val="both"/>
        <w:rPr>
          <w:i/>
          <w:i/>
          <w:iCs/>
          <w:sz w:val="20"/>
        </w:rPr>
      </w:pPr>
      <w:r>
        <w:rPr>
          <w:i/>
          <w:iCs/>
          <w:sz w:val="20"/>
        </w:rPr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Квалификация выпускника </w:t>
      </w:r>
      <w:r>
        <w:rPr>
          <w:bCs/>
        </w:rPr>
        <w:t>бухгалтер</w:t>
      </w:r>
    </w:p>
    <w:p>
      <w:pPr>
        <w:pStyle w:val="Normal"/>
        <w:jc w:val="both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jc w:val="both"/>
        <w:rPr/>
      </w:pPr>
      <w:r>
        <w:rPr>
          <w:b/>
        </w:rPr>
        <w:t>Нормативный срок обучения</w:t>
      </w:r>
      <w:r>
        <w:rPr>
          <w:b/>
          <w:lang w:val="en-US"/>
        </w:rPr>
        <w:t xml:space="preserve"> </w:t>
      </w:r>
      <w:r>
        <w:rPr>
          <w:b w:val="false"/>
          <w:bCs w:val="false"/>
          <w:lang w:val="en-US"/>
        </w:rPr>
        <w:t>2</w:t>
      </w:r>
      <w:r>
        <w:rPr>
          <w:lang w:val="en-US"/>
        </w:rPr>
        <w:t xml:space="preserve"> </w:t>
      </w:r>
      <w:r>
        <w:rPr/>
        <w:t>год</w:t>
      </w:r>
      <w:r>
        <w:rPr>
          <w:lang w:val="ru-RU"/>
        </w:rPr>
        <w:t>а</w:t>
      </w:r>
      <w:r>
        <w:rPr/>
        <w:t xml:space="preserve"> 10 месяцев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Форма обучения </w:t>
      </w:r>
      <w:r>
        <w:rPr>
          <w:bCs/>
        </w:rPr>
        <w:t>очная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755" w:leader="none"/>
        </w:tabs>
        <w:jc w:val="both"/>
        <w:rPr>
          <w:b/>
          <w:b/>
          <w:bCs/>
        </w:rPr>
      </w:pPr>
      <w:r>
        <w:rPr>
          <w:b/>
          <w:bCs/>
        </w:rPr>
        <w:t xml:space="preserve">Год начала подготовки </w:t>
      </w:r>
      <w:r>
        <w:rPr>
          <w:bCs/>
        </w:rPr>
        <w:t xml:space="preserve"> 202</w:t>
      </w:r>
      <w:bookmarkStart w:id="0" w:name="_GoBack"/>
      <w:bookmarkEnd w:id="0"/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2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Целью практики является:</w:t>
      </w:r>
    </w:p>
    <w:p>
      <w:pPr>
        <w:pStyle w:val="Normal"/>
        <w:jc w:val="both"/>
        <w:rPr>
          <w:bCs/>
        </w:rPr>
      </w:pPr>
      <w:r>
        <w:rPr>
          <w:bCs/>
        </w:rPr>
        <w:t>комплексное освоение обучающимися всех видов профессиональной деятельности по специальности, формирование профессиональных компетенций, а также приобретение необходимых умений и опыта практической работы по специальности.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Задачами практики являются:</w:t>
      </w:r>
    </w:p>
    <w:p>
      <w:pPr>
        <w:pStyle w:val="Normal"/>
        <w:jc w:val="both"/>
        <w:rPr>
          <w:bCs/>
        </w:rPr>
      </w:pPr>
      <w:r>
        <w:rPr>
          <w:bCs/>
        </w:rPr>
        <w:t>сформировать, закрепить, развить практические навыки и компетенции в процессе выполнения определенных видов работ, связанных с документированием хозяйственных операций и ведением бухгалтерского учета активов организации.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Перечень формируемых компетенций:</w:t>
      </w:r>
    </w:p>
    <w:p>
      <w:pPr>
        <w:pStyle w:val="Normal"/>
        <w:rPr>
          <w:bCs/>
        </w:rPr>
      </w:pPr>
      <w:r>
        <w:rPr>
          <w:bCs/>
        </w:rPr>
        <w:t>ОК 01.</w:t>
      </w:r>
      <w:r>
        <w:rPr>
          <w:iCs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>
      <w:pPr>
        <w:pStyle w:val="Normal"/>
        <w:rPr>
          <w:bCs/>
        </w:rPr>
      </w:pPr>
      <w:r>
        <w:rPr>
          <w:bCs/>
        </w:rPr>
        <w:t>ОК 02.</w:t>
        <w:tab/>
      </w:r>
      <w:r>
        <w:rPr>
          <w:iCs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>
      <w:pPr>
        <w:pStyle w:val="Normal"/>
        <w:rPr>
          <w:bCs/>
        </w:rPr>
      </w:pPr>
      <w:r>
        <w:rPr>
          <w:bCs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</w:r>
    </w:p>
    <w:p>
      <w:pPr>
        <w:pStyle w:val="Normal"/>
        <w:rPr>
          <w:bCs/>
        </w:rPr>
      </w:pPr>
      <w:r>
        <w:rPr>
          <w:bCs/>
        </w:rPr>
        <w:t>ОК 04.</w:t>
        <w:tab/>
      </w:r>
      <w:r>
        <w:rPr/>
        <w:t>Работать в коллективе и команде, эффективно взаимодействовать с коллегами, руководством, клиентами</w:t>
      </w:r>
      <w:r>
        <w:rPr>
          <w:bCs/>
        </w:rPr>
        <w:t>;</w:t>
      </w:r>
    </w:p>
    <w:p>
      <w:pPr>
        <w:pStyle w:val="Normal"/>
        <w:rPr>
          <w:bCs/>
        </w:rPr>
      </w:pPr>
      <w:r>
        <w:rPr>
          <w:bCs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Normal"/>
        <w:rPr>
          <w:bCs/>
        </w:rPr>
      </w:pPr>
      <w:r>
        <w:rPr>
          <w:bCs/>
        </w:rPr>
        <w:t xml:space="preserve">ОК 09. Пользоваться профессиональной документацией на государственном и иностранном языках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ПК 1.1. Обрабатывать первичные бухгалтерские документы</w:t>
      </w:r>
    </w:p>
    <w:p>
      <w:pPr>
        <w:pStyle w:val="Normal"/>
        <w:rPr/>
      </w:pPr>
      <w:r>
        <w:rPr/>
        <w:t>ПК 1.2. Разрабатывать и согласовывать с руководством организации рабочий план счетов бухгалтерского учета организации</w:t>
      </w:r>
    </w:p>
    <w:p>
      <w:pPr>
        <w:pStyle w:val="Normal"/>
        <w:rPr>
          <w:bCs/>
        </w:rPr>
      </w:pPr>
      <w:r>
        <w:rPr/>
        <w:t>ПК 1.3. Проводить учет денежных средств, оформлять денежные и кассовые документы</w:t>
      </w:r>
    </w:p>
    <w:p>
      <w:pPr>
        <w:pStyle w:val="Normal"/>
        <w:rPr/>
      </w:pPr>
      <w:r>
        <w:rPr>
          <w:b w:val="false"/>
          <w:bCs w:val="false"/>
        </w:rPr>
        <w:t xml:space="preserve">ПК 1.4. </w:t>
      </w:r>
      <w:r>
        <w:rPr/>
        <w:t xml:space="preserve">Формировать бухгалтерские проводки по учету активов организации на основе рабочего плана счетов бухгалтерского учета.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Общая трудоемкость (</w:t>
      </w:r>
      <w:r>
        <w:rPr>
          <w:bCs/>
        </w:rPr>
        <w:t>ЗЕТ, либо в часах)</w:t>
      </w:r>
      <w:r>
        <w:rPr>
          <w:b/>
          <w:bCs/>
        </w:rPr>
        <w:t xml:space="preserve">: </w:t>
      </w:r>
      <w:r>
        <w:rPr>
          <w:bCs/>
        </w:rPr>
        <w:t>72 ч.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/>
        <w:t xml:space="preserve">При реализации практики предполагается организация практической подготовки, направленной на выполнение работ, связанных с будущей профессиональной деятельностью.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Форма итогового контроля: </w:t>
      </w:r>
      <w:r>
        <w:rPr>
          <w:bCs/>
        </w:rPr>
        <w:t>дифференцированный зачет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867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LibreOffice/7.1.3.2$Windows_X86_64 LibreOffice_project/47f78053abe362b9384784d31a6e56f8511eb1c1</Application>
  <AppVersion>15.0000</AppVersion>
  <Pages>2</Pages>
  <Words>277</Words>
  <Characters>2201</Characters>
  <CharactersWithSpaces>2457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2021-08-25T07:23:00Z</dcterms:created>
  <dc:creator>ostrovskaya</dc:creator>
  <dc:description/>
  <dc:language>ru-RU</dc:language>
  <cp:lastModifiedBy/>
  <dcterms:modified xsi:type="dcterms:W3CDTF">2023-10-27T14:54:52Z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