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5"/>
        <w:gridCol w:w="2233"/>
        <w:gridCol w:w="3666"/>
      </w:tblGrid>
      <w:tr w:rsidR="00583C7C" w:rsidTr="003A5C3B">
        <w:trPr>
          <w:trHeight w:val="250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МИНИСТЕРСТВО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НАУКИ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ВЫСШЕГО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ОБРАЗОВАНИЯ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РОССИЙСКОЙ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ФЕДЕРАЦИИ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Федеральное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государственное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бюджетное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образовательное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учреждение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высшего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образования</w:t>
            </w:r>
            <w:r w:rsidRPr="00CE344C">
              <w:rPr>
                <w:lang w:val="ru-RU"/>
              </w:rPr>
              <w:t xml:space="preserve"> </w:t>
            </w:r>
          </w:p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Воронежский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государственный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университет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</w:tc>
      </w:tr>
      <w:tr w:rsidR="00583C7C">
        <w:trPr>
          <w:trHeight w:hRule="exact" w:val="277"/>
        </w:trPr>
        <w:tc>
          <w:tcPr>
            <w:tcW w:w="3403" w:type="dxa"/>
          </w:tcPr>
          <w:p w:rsidR="00583C7C" w:rsidRDefault="00583C7C"/>
        </w:tc>
        <w:tc>
          <w:tcPr>
            <w:tcW w:w="2269" w:type="dxa"/>
          </w:tcPr>
          <w:p w:rsidR="00583C7C" w:rsidRDefault="00583C7C"/>
        </w:tc>
        <w:tc>
          <w:tcPr>
            <w:tcW w:w="3687" w:type="dxa"/>
          </w:tcPr>
          <w:p w:rsidR="00583C7C" w:rsidRDefault="00583C7C"/>
        </w:tc>
      </w:tr>
      <w:tr w:rsidR="00583C7C" w:rsidTr="003A5C3B">
        <w:trPr>
          <w:trHeight w:val="1250"/>
        </w:trPr>
        <w:tc>
          <w:tcPr>
            <w:tcW w:w="3403" w:type="dxa"/>
          </w:tcPr>
          <w:p w:rsidR="00583C7C" w:rsidRDefault="00583C7C" w:rsidP="003A5C3B">
            <w:pPr>
              <w:spacing w:line="240" w:lineRule="auto"/>
            </w:pP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УТВЕРЖДАЮ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Декан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факультета_________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Панфилов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Д.В.</w:t>
            </w:r>
            <w:r w:rsidRPr="00CE344C">
              <w:rPr>
                <w:lang w:val="ru-RU"/>
              </w:rPr>
              <w:t xml:space="preserve"> </w:t>
            </w:r>
          </w:p>
          <w:p w:rsidR="00583C7C" w:rsidRDefault="003A5C3B" w:rsidP="008B6EE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="008B6EE2">
              <w:rPr>
                <w:color w:val="000000"/>
                <w:szCs w:val="28"/>
                <w:lang w:val="ru-RU"/>
              </w:rPr>
              <w:t>29</w:t>
            </w:r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  <w:r w:rsidR="008B6EE2">
              <w:rPr>
                <w:color w:val="000000"/>
                <w:szCs w:val="28"/>
                <w:lang w:val="ru-RU"/>
              </w:rPr>
              <w:t>июня</w:t>
            </w:r>
            <w:r>
              <w:t xml:space="preserve"> </w:t>
            </w:r>
            <w:r>
              <w:rPr>
                <w:color w:val="000000"/>
                <w:szCs w:val="28"/>
              </w:rPr>
              <w:t>201</w:t>
            </w:r>
            <w:r w:rsidR="008B6EE2">
              <w:rPr>
                <w:color w:val="000000"/>
                <w:szCs w:val="28"/>
                <w:lang w:val="ru-RU"/>
              </w:rPr>
              <w:t>8</w:t>
            </w:r>
            <w:r>
              <w:t xml:space="preserve"> </w:t>
            </w:r>
            <w:r>
              <w:rPr>
                <w:color w:val="000000"/>
                <w:szCs w:val="28"/>
              </w:rPr>
              <w:t>г.</w:t>
            </w:r>
            <w:r>
              <w:t xml:space="preserve"> </w:t>
            </w:r>
          </w:p>
        </w:tc>
      </w:tr>
      <w:tr w:rsidR="00583C7C">
        <w:trPr>
          <w:trHeight w:hRule="exact" w:val="555"/>
        </w:trPr>
        <w:tc>
          <w:tcPr>
            <w:tcW w:w="3403" w:type="dxa"/>
          </w:tcPr>
          <w:p w:rsidR="00583C7C" w:rsidRDefault="00583C7C"/>
        </w:tc>
        <w:tc>
          <w:tcPr>
            <w:tcW w:w="2269" w:type="dxa"/>
          </w:tcPr>
          <w:p w:rsidR="00583C7C" w:rsidRDefault="00583C7C"/>
        </w:tc>
        <w:tc>
          <w:tcPr>
            <w:tcW w:w="3687" w:type="dxa"/>
          </w:tcPr>
          <w:p w:rsidR="00583C7C" w:rsidRDefault="00583C7C"/>
        </w:tc>
      </w:tr>
      <w:tr w:rsidR="00583C7C" w:rsidTr="003A5C3B">
        <w:trPr>
          <w:trHeight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РАБОЧАЯ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ПРОГРАММА</w:t>
            </w:r>
            <w:r>
              <w:t xml:space="preserve"> </w:t>
            </w:r>
          </w:p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дисциплины</w:t>
            </w:r>
            <w:proofErr w:type="spellEnd"/>
            <w:r>
              <w:t xml:space="preserve"> </w:t>
            </w:r>
          </w:p>
        </w:tc>
      </w:tr>
      <w:tr w:rsidR="00583C7C" w:rsidRPr="00CE344C" w:rsidTr="003A5C3B">
        <w:trPr>
          <w:trHeight w:val="77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E344C">
              <w:rPr>
                <w:color w:val="000000"/>
                <w:sz w:val="32"/>
                <w:szCs w:val="32"/>
                <w:u w:val="single"/>
                <w:lang w:val="ru-RU"/>
              </w:rPr>
              <w:t>«Особые нагрузки и воздействия на конструкции зданий и сооружений»</w:t>
            </w:r>
          </w:p>
        </w:tc>
      </w:tr>
      <w:tr w:rsidR="00583C7C" w:rsidRPr="00CE344C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583C7C">
            <w:pPr>
              <w:rPr>
                <w:lang w:val="ru-RU"/>
              </w:rPr>
            </w:pPr>
          </w:p>
        </w:tc>
      </w:tr>
      <w:tr w:rsidR="00583C7C" w:rsidTr="003A5C3B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08.04.01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Строительство</w:t>
            </w:r>
            <w:proofErr w:type="spellEnd"/>
            <w:r>
              <w:t xml:space="preserve"> </w:t>
            </w:r>
          </w:p>
        </w:tc>
      </w:tr>
      <w:tr w:rsidR="00583C7C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/>
        </w:tc>
      </w:tr>
      <w:tr w:rsidR="00583C7C" w:rsidRPr="00CE344C" w:rsidTr="003A5C3B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3A5C3B" w:rsidP="008B6EE2">
            <w:pPr>
              <w:spacing w:after="0" w:line="240" w:lineRule="auto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Про</w:t>
            </w:r>
            <w:r w:rsidR="008B6EE2">
              <w:rPr>
                <w:b/>
                <w:color w:val="000000"/>
                <w:szCs w:val="28"/>
                <w:lang w:val="ru-RU"/>
              </w:rPr>
              <w:t>грамма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u w:val="single"/>
                <w:lang w:val="ru-RU"/>
              </w:rPr>
              <w:t>"Проектирование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u w:val="single"/>
                <w:lang w:val="ru-RU"/>
              </w:rPr>
              <w:t>зданий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u w:val="single"/>
                <w:lang w:val="ru-RU"/>
              </w:rPr>
              <w:t>сооружений"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u w:val="single"/>
                <w:lang w:val="ru-RU"/>
              </w:rPr>
              <w:t>(на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u w:val="single"/>
                <w:lang w:val="ru-RU"/>
              </w:rPr>
              <w:t>английском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u w:val="single"/>
                <w:lang w:val="ru-RU"/>
              </w:rPr>
              <w:t>языке)</w:t>
            </w:r>
            <w:r w:rsidRPr="00CE344C">
              <w:rPr>
                <w:lang w:val="ru-RU"/>
              </w:rPr>
              <w:t xml:space="preserve">  </w:t>
            </w:r>
          </w:p>
        </w:tc>
      </w:tr>
      <w:tr w:rsidR="00583C7C" w:rsidRPr="00CE344C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583C7C">
            <w:pPr>
              <w:rPr>
                <w:lang w:val="ru-RU"/>
              </w:rPr>
            </w:pPr>
          </w:p>
        </w:tc>
      </w:tr>
      <w:tr w:rsidR="00583C7C" w:rsidTr="003A5C3B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магистр</w:t>
            </w:r>
            <w:proofErr w:type="spellEnd"/>
            <w:r>
              <w:t xml:space="preserve"> </w:t>
            </w:r>
          </w:p>
        </w:tc>
      </w:tr>
      <w:tr w:rsidR="00583C7C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/>
        </w:tc>
      </w:tr>
      <w:tr w:rsidR="00583C7C" w:rsidTr="003A5C3B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Нормативный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период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года</w:t>
            </w:r>
            <w:proofErr w:type="spellEnd"/>
            <w:r>
              <w:t xml:space="preserve"> </w:t>
            </w:r>
          </w:p>
        </w:tc>
      </w:tr>
      <w:tr w:rsidR="00583C7C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/>
        </w:tc>
      </w:tr>
      <w:tr w:rsidR="00583C7C" w:rsidTr="003A5C3B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583C7C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/>
        </w:tc>
      </w:tr>
      <w:tr w:rsidR="00583C7C" w:rsidTr="003A5C3B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583C7C">
        <w:trPr>
          <w:trHeight w:hRule="exact" w:val="16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/>
        </w:tc>
      </w:tr>
      <w:tr w:rsidR="00583C7C">
        <w:trPr>
          <w:trHeight w:hRule="exact" w:val="277"/>
        </w:trPr>
        <w:tc>
          <w:tcPr>
            <w:tcW w:w="3403" w:type="dxa"/>
          </w:tcPr>
          <w:p w:rsidR="00583C7C" w:rsidRDefault="00583C7C"/>
        </w:tc>
        <w:tc>
          <w:tcPr>
            <w:tcW w:w="2269" w:type="dxa"/>
          </w:tcPr>
          <w:p w:rsidR="00583C7C" w:rsidRDefault="00583C7C"/>
        </w:tc>
        <w:tc>
          <w:tcPr>
            <w:tcW w:w="3687" w:type="dxa"/>
          </w:tcPr>
          <w:p w:rsidR="00583C7C" w:rsidRDefault="00583C7C"/>
        </w:tc>
      </w:tr>
      <w:tr w:rsidR="00583C7C" w:rsidRPr="008B6EE2" w:rsidTr="003A5C3B">
        <w:trPr>
          <w:trHeight w:val="416"/>
        </w:trPr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 w:rsidP="003A5C3B">
            <w:pPr>
              <w:spacing w:line="240" w:lineRule="auto"/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3C7C" w:rsidRPr="008B6EE2" w:rsidRDefault="003A5C3B" w:rsidP="008B6EE2">
            <w:pPr>
              <w:spacing w:after="0" w:line="240" w:lineRule="auto"/>
              <w:rPr>
                <w:szCs w:val="28"/>
                <w:lang w:val="ru-RU"/>
              </w:rPr>
            </w:pPr>
            <w:r w:rsidRPr="008B6EE2">
              <w:rPr>
                <w:color w:val="000000"/>
                <w:szCs w:val="28"/>
                <w:lang w:val="ru-RU"/>
              </w:rPr>
              <w:t>/</w:t>
            </w:r>
            <w:r w:rsidR="008B6EE2">
              <w:rPr>
                <w:color w:val="000000"/>
                <w:szCs w:val="28"/>
                <w:lang w:val="ru-RU"/>
              </w:rPr>
              <w:t>Новиков М.В.</w:t>
            </w:r>
            <w:r w:rsidRPr="008B6EE2">
              <w:rPr>
                <w:color w:val="000000"/>
                <w:szCs w:val="28"/>
                <w:lang w:val="ru-RU"/>
              </w:rPr>
              <w:t>/</w:t>
            </w:r>
            <w:r w:rsidRPr="008B6EE2">
              <w:rPr>
                <w:lang w:val="ru-RU"/>
              </w:rPr>
              <w:t xml:space="preserve"> </w:t>
            </w:r>
          </w:p>
        </w:tc>
      </w:tr>
      <w:tr w:rsidR="00583C7C" w:rsidRPr="008B6EE2">
        <w:trPr>
          <w:trHeight w:hRule="exact" w:val="555"/>
        </w:trPr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583C7C" w:rsidRPr="008B6EE2" w:rsidRDefault="00583C7C">
            <w:pPr>
              <w:rPr>
                <w:lang w:val="ru-RU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583C7C" w:rsidRPr="008B6EE2" w:rsidRDefault="00583C7C">
            <w:pPr>
              <w:rPr>
                <w:lang w:val="ru-RU"/>
              </w:rPr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83C7C" w:rsidRPr="008B6EE2" w:rsidRDefault="00583C7C">
            <w:pPr>
              <w:rPr>
                <w:lang w:val="ru-RU"/>
              </w:rPr>
            </w:pPr>
          </w:p>
        </w:tc>
      </w:tr>
      <w:tr w:rsidR="00583C7C" w:rsidRPr="008B6EE2" w:rsidTr="003A5C3B">
        <w:trPr>
          <w:trHeight w:val="1306"/>
        </w:trPr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3C7C" w:rsidRPr="00CE344C" w:rsidRDefault="003A5C3B" w:rsidP="003A5C3B">
            <w:pPr>
              <w:spacing w:after="0" w:line="240" w:lineRule="auto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Заведующий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кафедрой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Проектирования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зданий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сооружений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им.Н.В.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Троицкого</w:t>
            </w:r>
            <w:r w:rsidRPr="00CE344C">
              <w:rPr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583C7C" w:rsidP="003A5C3B">
            <w:pPr>
              <w:spacing w:line="240" w:lineRule="auto"/>
              <w:rPr>
                <w:lang w:val="ru-RU"/>
              </w:rPr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3C7C" w:rsidRPr="008B6EE2" w:rsidRDefault="003A5C3B" w:rsidP="008B6EE2">
            <w:pPr>
              <w:spacing w:after="0" w:line="240" w:lineRule="auto"/>
              <w:rPr>
                <w:szCs w:val="28"/>
                <w:lang w:val="ru-RU"/>
              </w:rPr>
            </w:pPr>
            <w:r w:rsidRPr="008B6EE2">
              <w:rPr>
                <w:color w:val="000000"/>
                <w:szCs w:val="28"/>
                <w:lang w:val="ru-RU"/>
              </w:rPr>
              <w:t>/</w:t>
            </w:r>
            <w:r w:rsidR="008B6EE2">
              <w:rPr>
                <w:color w:val="000000"/>
                <w:szCs w:val="28"/>
                <w:lang w:val="ru-RU"/>
              </w:rPr>
              <w:t>Сотникова О.А.</w:t>
            </w:r>
            <w:r w:rsidRPr="008B6EE2">
              <w:rPr>
                <w:color w:val="000000"/>
                <w:szCs w:val="28"/>
                <w:lang w:val="ru-RU"/>
              </w:rPr>
              <w:t>/</w:t>
            </w:r>
            <w:r w:rsidRPr="008B6EE2">
              <w:rPr>
                <w:lang w:val="ru-RU"/>
              </w:rPr>
              <w:t xml:space="preserve"> </w:t>
            </w:r>
          </w:p>
        </w:tc>
      </w:tr>
      <w:tr w:rsidR="00583C7C" w:rsidRPr="008B6EE2" w:rsidTr="003A5C3B">
        <w:trPr>
          <w:trHeight w:val="694"/>
        </w:trPr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3C7C" w:rsidRPr="008B6EE2" w:rsidRDefault="003A5C3B" w:rsidP="003A5C3B">
            <w:pPr>
              <w:spacing w:after="0" w:line="240" w:lineRule="auto"/>
              <w:rPr>
                <w:szCs w:val="28"/>
                <w:lang w:val="ru-RU"/>
              </w:rPr>
            </w:pPr>
            <w:r w:rsidRPr="008B6EE2">
              <w:rPr>
                <w:color w:val="000000"/>
                <w:szCs w:val="28"/>
                <w:lang w:val="ru-RU"/>
              </w:rPr>
              <w:t>Руководитель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color w:val="000000"/>
                <w:szCs w:val="28"/>
                <w:lang w:val="ru-RU"/>
              </w:rPr>
              <w:t>ОПОП</w:t>
            </w:r>
            <w:r w:rsidRPr="008B6EE2">
              <w:rPr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8B6EE2" w:rsidRDefault="00583C7C" w:rsidP="003A5C3B">
            <w:pPr>
              <w:spacing w:line="240" w:lineRule="auto"/>
              <w:rPr>
                <w:lang w:val="ru-RU"/>
              </w:rPr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3C7C" w:rsidRPr="008B6EE2" w:rsidRDefault="003A5C3B" w:rsidP="008B6EE2">
            <w:pPr>
              <w:spacing w:after="0" w:line="240" w:lineRule="auto"/>
              <w:rPr>
                <w:szCs w:val="28"/>
                <w:lang w:val="ru-RU"/>
              </w:rPr>
            </w:pPr>
            <w:r w:rsidRPr="008B6EE2">
              <w:rPr>
                <w:color w:val="000000"/>
                <w:szCs w:val="28"/>
                <w:lang w:val="ru-RU"/>
              </w:rPr>
              <w:t>/</w:t>
            </w:r>
            <w:r w:rsidR="008B6EE2">
              <w:rPr>
                <w:color w:val="000000"/>
                <w:szCs w:val="28"/>
                <w:lang w:val="ru-RU"/>
              </w:rPr>
              <w:t>Сотникова О.А.</w:t>
            </w:r>
            <w:r w:rsidRPr="008B6EE2">
              <w:rPr>
                <w:color w:val="000000"/>
                <w:szCs w:val="28"/>
                <w:lang w:val="ru-RU"/>
              </w:rPr>
              <w:t>/</w:t>
            </w:r>
            <w:r w:rsidRPr="008B6EE2">
              <w:rPr>
                <w:lang w:val="ru-RU"/>
              </w:rPr>
              <w:t xml:space="preserve"> </w:t>
            </w:r>
          </w:p>
        </w:tc>
      </w:tr>
      <w:tr w:rsidR="00583C7C" w:rsidRPr="008B6EE2" w:rsidTr="003A5C3B">
        <w:trPr>
          <w:trHeight w:hRule="exact" w:val="570"/>
        </w:trPr>
        <w:tc>
          <w:tcPr>
            <w:tcW w:w="3403" w:type="dxa"/>
          </w:tcPr>
          <w:p w:rsidR="00583C7C" w:rsidRPr="008B6EE2" w:rsidRDefault="00583C7C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583C7C" w:rsidRPr="008B6EE2" w:rsidRDefault="00583C7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83C7C" w:rsidRPr="008B6EE2" w:rsidRDefault="00583C7C">
            <w:pPr>
              <w:rPr>
                <w:lang w:val="ru-RU"/>
              </w:rPr>
            </w:pPr>
          </w:p>
        </w:tc>
      </w:tr>
      <w:tr w:rsidR="00583C7C" w:rsidRPr="008B6EE2" w:rsidTr="003A5C3B">
        <w:trPr>
          <w:trHeight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3C7C" w:rsidRPr="008B6EE2" w:rsidRDefault="003A5C3B" w:rsidP="008B6EE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B6EE2">
              <w:rPr>
                <w:color w:val="000000"/>
                <w:sz w:val="32"/>
                <w:szCs w:val="32"/>
                <w:lang w:val="ru-RU"/>
              </w:rPr>
              <w:t>Воронеж 201</w:t>
            </w:r>
            <w:r w:rsidR="008B6EE2">
              <w:rPr>
                <w:color w:val="000000"/>
                <w:sz w:val="32"/>
                <w:szCs w:val="32"/>
                <w:lang w:val="ru-RU"/>
              </w:rPr>
              <w:t>8</w:t>
            </w:r>
          </w:p>
        </w:tc>
      </w:tr>
    </w:tbl>
    <w:p w:rsidR="00583C7C" w:rsidRPr="008B6EE2" w:rsidRDefault="003A5C3B">
      <w:pPr>
        <w:rPr>
          <w:sz w:val="0"/>
          <w:szCs w:val="0"/>
          <w:lang w:val="ru-RU"/>
        </w:rPr>
      </w:pPr>
      <w:r w:rsidRPr="008B6E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"/>
        <w:gridCol w:w="339"/>
        <w:gridCol w:w="245"/>
        <w:gridCol w:w="1900"/>
        <w:gridCol w:w="618"/>
        <w:gridCol w:w="874"/>
        <w:gridCol w:w="564"/>
        <w:gridCol w:w="746"/>
        <w:gridCol w:w="267"/>
        <w:gridCol w:w="756"/>
        <w:gridCol w:w="763"/>
        <w:gridCol w:w="301"/>
        <w:gridCol w:w="237"/>
        <w:gridCol w:w="607"/>
        <w:gridCol w:w="766"/>
      </w:tblGrid>
      <w:tr w:rsidR="00583C7C" w:rsidRPr="008B6EE2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8B6EE2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8B6EE2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b/>
                <w:color w:val="000000"/>
                <w:szCs w:val="28"/>
                <w:lang w:val="ru-RU"/>
              </w:rPr>
              <w:t>ЦЕЛИ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b/>
                <w:color w:val="000000"/>
                <w:szCs w:val="28"/>
                <w:lang w:val="ru-RU"/>
              </w:rPr>
              <w:t>И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b/>
                <w:color w:val="000000"/>
                <w:szCs w:val="28"/>
                <w:lang w:val="ru-RU"/>
              </w:rPr>
              <w:t>ЗАДАЧИ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8B6EE2">
              <w:rPr>
                <w:lang w:val="ru-RU"/>
              </w:rP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1.1.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Цели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</w:p>
          <w:p w:rsidR="00CE344C" w:rsidRPr="00CF6B15" w:rsidRDefault="003A5C3B" w:rsidP="00CE344C">
            <w:pPr>
              <w:pStyle w:val="3"/>
              <w:spacing w:line="240" w:lineRule="auto"/>
              <w:rPr>
                <w:sz w:val="28"/>
                <w:szCs w:val="28"/>
              </w:rPr>
            </w:pPr>
            <w:r>
              <w:t xml:space="preserve"> </w:t>
            </w:r>
            <w:r w:rsidR="00CE344C" w:rsidRPr="00CF6B15">
              <w:rPr>
                <w:i/>
                <w:sz w:val="28"/>
                <w:szCs w:val="28"/>
              </w:rPr>
              <w:t>Закрепление и развитие</w:t>
            </w:r>
            <w:r w:rsidR="00CE344C" w:rsidRPr="00CF6B15">
              <w:rPr>
                <w:sz w:val="28"/>
                <w:szCs w:val="28"/>
              </w:rPr>
              <w:t xml:space="preserve"> знаний обучающихся по конструированию зданий при экономически целесообразном единстве архитектурно-функциональных и строительно-технологических фа</w:t>
            </w:r>
            <w:r w:rsidR="00CE344C" w:rsidRPr="00CF6B15">
              <w:rPr>
                <w:sz w:val="28"/>
                <w:szCs w:val="28"/>
              </w:rPr>
              <w:t>к</w:t>
            </w:r>
            <w:r w:rsidR="00CE344C" w:rsidRPr="00CF6B15">
              <w:rPr>
                <w:sz w:val="28"/>
                <w:szCs w:val="28"/>
              </w:rPr>
              <w:t xml:space="preserve">торов. </w:t>
            </w:r>
          </w:p>
          <w:p w:rsidR="00583C7C" w:rsidRPr="00CE344C" w:rsidRDefault="00583C7C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1.2.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Задачи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</w:p>
          <w:p w:rsidR="00CE344C" w:rsidRPr="00CF6B15" w:rsidRDefault="00CE344C" w:rsidP="00CE344C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F6B15">
              <w:rPr>
                <w:sz w:val="28"/>
                <w:szCs w:val="28"/>
              </w:rPr>
              <w:t>- закрепление и обновление знаний о принципах и приемах конструирования как отдел</w:t>
            </w:r>
            <w:r w:rsidRPr="00CF6B15">
              <w:rPr>
                <w:sz w:val="28"/>
                <w:szCs w:val="28"/>
              </w:rPr>
              <w:t>ь</w:t>
            </w:r>
            <w:r w:rsidRPr="00CF6B15">
              <w:rPr>
                <w:sz w:val="28"/>
                <w:szCs w:val="28"/>
              </w:rPr>
              <w:t>ных несущих и ограждающих элементов, так и всего здания в целом, о приемах и средствах обеспечения прочности, жесткости и устойчивости конс</w:t>
            </w:r>
            <w:r w:rsidRPr="00CF6B15">
              <w:rPr>
                <w:sz w:val="28"/>
                <w:szCs w:val="28"/>
              </w:rPr>
              <w:t>т</w:t>
            </w:r>
            <w:r w:rsidRPr="00CF6B15">
              <w:rPr>
                <w:sz w:val="28"/>
                <w:szCs w:val="28"/>
              </w:rPr>
              <w:t>рукций и зданий, возводимых в особых климатических, грунтовых и сейсмич</w:t>
            </w:r>
            <w:r w:rsidRPr="00CF6B15">
              <w:rPr>
                <w:sz w:val="28"/>
                <w:szCs w:val="28"/>
              </w:rPr>
              <w:t>е</w:t>
            </w:r>
            <w:r w:rsidRPr="00CF6B15">
              <w:rPr>
                <w:sz w:val="28"/>
                <w:szCs w:val="28"/>
              </w:rPr>
              <w:t>ских условиях;</w:t>
            </w:r>
          </w:p>
          <w:p w:rsidR="00CE344C" w:rsidRDefault="00CE344C" w:rsidP="00CE344C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F6B15">
              <w:rPr>
                <w:sz w:val="28"/>
                <w:szCs w:val="28"/>
              </w:rPr>
              <w:t>- приобретение практических навыков обоснованного выбора конструкти</w:t>
            </w:r>
            <w:r w:rsidRPr="00CF6B15">
              <w:rPr>
                <w:sz w:val="28"/>
                <w:szCs w:val="28"/>
              </w:rPr>
              <w:t>в</w:t>
            </w:r>
            <w:r w:rsidRPr="00CF6B15">
              <w:rPr>
                <w:sz w:val="28"/>
                <w:szCs w:val="28"/>
              </w:rPr>
              <w:t>ной и строительной системы здания предназначенного для эксплуатации в ос</w:t>
            </w:r>
            <w:r w:rsidRPr="00CF6B15">
              <w:rPr>
                <w:sz w:val="28"/>
                <w:szCs w:val="28"/>
              </w:rPr>
              <w:t>о</w:t>
            </w:r>
            <w:r w:rsidRPr="00CF6B15">
              <w:rPr>
                <w:sz w:val="28"/>
                <w:szCs w:val="28"/>
              </w:rPr>
              <w:t>бых условиях с учетом соврем</w:t>
            </w:r>
            <w:r>
              <w:rPr>
                <w:sz w:val="28"/>
                <w:szCs w:val="28"/>
              </w:rPr>
              <w:t>енных тенденций в строительстве;</w:t>
            </w:r>
          </w:p>
          <w:p w:rsidR="00CE344C" w:rsidRPr="00CF6B15" w:rsidRDefault="00CE344C" w:rsidP="00CE344C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F6B15">
              <w:rPr>
                <w:sz w:val="28"/>
                <w:szCs w:val="28"/>
              </w:rPr>
              <w:t>- систематизация знаний об организации пространственных форм «совреме</w:t>
            </w:r>
            <w:r w:rsidRPr="00CF6B15">
              <w:rPr>
                <w:sz w:val="28"/>
                <w:szCs w:val="28"/>
              </w:rPr>
              <w:t>н</w:t>
            </w:r>
            <w:r w:rsidRPr="00CF6B15">
              <w:rPr>
                <w:sz w:val="28"/>
                <w:szCs w:val="28"/>
              </w:rPr>
              <w:t>ных»  зданий средствами эффективных конструктивных систем и материальных структур – конструкций при взаимосвязи с закономерностями силовой работы конструкций с учетом особых нагрузок и воздействий;</w:t>
            </w:r>
          </w:p>
          <w:p w:rsidR="00CE344C" w:rsidRPr="00CF6B15" w:rsidRDefault="00CE344C" w:rsidP="00CE344C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F6B15">
              <w:rPr>
                <w:sz w:val="28"/>
                <w:szCs w:val="28"/>
              </w:rPr>
              <w:t>- получение представления о целесообразности использования индивидуал</w:t>
            </w:r>
            <w:r w:rsidRPr="00CF6B15">
              <w:rPr>
                <w:sz w:val="28"/>
                <w:szCs w:val="28"/>
              </w:rPr>
              <w:t>ь</w:t>
            </w:r>
            <w:r w:rsidRPr="00CF6B15">
              <w:rPr>
                <w:sz w:val="28"/>
                <w:szCs w:val="28"/>
              </w:rPr>
              <w:t>ных и серийных монолитных, сборных и комбинированных конструктивных элементов, индустриальных методов строительства для зданий, эксплуатиру</w:t>
            </w:r>
            <w:r w:rsidRPr="00CF6B15">
              <w:rPr>
                <w:sz w:val="28"/>
                <w:szCs w:val="28"/>
              </w:rPr>
              <w:t>ю</w:t>
            </w:r>
            <w:r w:rsidRPr="00CF6B15">
              <w:rPr>
                <w:sz w:val="28"/>
                <w:szCs w:val="28"/>
              </w:rPr>
              <w:t>щихся в особых условиях</w:t>
            </w:r>
            <w:r>
              <w:rPr>
                <w:sz w:val="28"/>
                <w:szCs w:val="28"/>
              </w:rPr>
              <w:t>.</w:t>
            </w:r>
          </w:p>
          <w:p w:rsidR="00CE344C" w:rsidRPr="00CF6B15" w:rsidRDefault="00CE344C" w:rsidP="00CE344C">
            <w:pPr>
              <w:pStyle w:val="3"/>
              <w:spacing w:line="240" w:lineRule="auto"/>
              <w:rPr>
                <w:sz w:val="28"/>
                <w:szCs w:val="28"/>
              </w:rPr>
            </w:pPr>
          </w:p>
          <w:p w:rsidR="00583C7C" w:rsidRPr="00CE344C" w:rsidRDefault="00583C7C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CE344C" w:rsidRPr="00CE344C" w:rsidTr="00CE344C">
        <w:tc>
          <w:tcPr>
            <w:tcW w:w="44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00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8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4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3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2.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МЕСТО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ОПОП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Дисциплина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«Особые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нагрузки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воздействия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конструкции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зданий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сооружений»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относится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дисциплинам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вариативной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части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блока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Б</w:t>
            </w:r>
            <w:proofErr w:type="gramStart"/>
            <w:r w:rsidRPr="00CE344C">
              <w:rPr>
                <w:color w:val="000000"/>
                <w:szCs w:val="28"/>
                <w:lang w:val="ru-RU"/>
              </w:rPr>
              <w:t>1</w:t>
            </w:r>
            <w:proofErr w:type="gramEnd"/>
            <w:r w:rsidRPr="00CE344C">
              <w:rPr>
                <w:color w:val="000000"/>
                <w:szCs w:val="28"/>
                <w:lang w:val="ru-RU"/>
              </w:rPr>
              <w:t>.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CE344C" w:rsidRPr="00CE344C" w:rsidTr="00CE344C">
        <w:tc>
          <w:tcPr>
            <w:tcW w:w="44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00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8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4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3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3.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CE344C">
              <w:rPr>
                <w:lang w:val="ru-RU"/>
              </w:rPr>
              <w:t xml:space="preserve"> </w:t>
            </w:r>
            <w:proofErr w:type="gramStart"/>
            <w:r w:rsidRPr="00CE344C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ДИСЦИПЛИНЕ</w:t>
            </w:r>
            <w:proofErr w:type="gramEnd"/>
            <w:r w:rsidRPr="00CE344C">
              <w:rPr>
                <w:lang w:val="ru-RU"/>
              </w:rP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Процесс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изучения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«Особые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нагрузки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воздействия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конструкции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зданий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сооружений»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направлен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формирование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следующих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компетенций: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CE344C">
              <w:rPr>
                <w:color w:val="000000"/>
                <w:szCs w:val="28"/>
                <w:lang w:val="ru-RU"/>
              </w:rPr>
              <w:t>ПК-1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-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Способен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разрабатывать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документацию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архитектурно-строительного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проектирования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зданий,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строений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сооружений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обеспечением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соблюдения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требований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энергетической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эффективности,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том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числе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особых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экстремальных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климатических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условий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возведения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эксплуатации</w:t>
            </w:r>
            <w:r w:rsidRPr="00CE344C">
              <w:rPr>
                <w:lang w:val="ru-RU"/>
              </w:rPr>
              <w:t xml:space="preserve"> </w:t>
            </w:r>
            <w:proofErr w:type="gramEnd"/>
          </w:p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ПК-3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-</w:t>
            </w:r>
            <w:r w:rsidRPr="00CE344C">
              <w:rPr>
                <w:lang w:val="ru-RU"/>
              </w:rPr>
              <w:t xml:space="preserve"> </w:t>
            </w:r>
            <w:proofErr w:type="gramStart"/>
            <w:r w:rsidRPr="00CE344C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осуществлять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подготовку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проектной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документации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обоснование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принятых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конструктивных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решений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элементов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зданий,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строений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сооружений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RPr="00CE344C" w:rsidTr="00CE344C"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58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CE344C">
              <w:rPr>
                <w:b/>
                <w:color w:val="000000"/>
                <w:szCs w:val="28"/>
                <w:lang w:val="ru-RU"/>
              </w:rPr>
              <w:lastRenderedPageBreak/>
              <w:t>сформированность</w:t>
            </w:r>
            <w:proofErr w:type="spellEnd"/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RPr="00CE344C" w:rsidTr="00CE344C">
        <w:tc>
          <w:tcPr>
            <w:tcW w:w="354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ПК-1</w:t>
            </w:r>
          </w:p>
        </w:tc>
        <w:tc>
          <w:tcPr>
            <w:tcW w:w="58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CE344C" w:rsidP="00CE344C">
            <w:pPr>
              <w:tabs>
                <w:tab w:val="left" w:pos="191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Знать </w:t>
            </w:r>
            <w:r w:rsidRPr="00CE344C">
              <w:rPr>
                <w:rStyle w:val="FontStyle365"/>
                <w:lang w:val="ru-RU"/>
              </w:rPr>
              <w:t>особенности физико-механических, температурных и особых воздействий для здания возводимых и эксплуатируемых в особых природно-климатических, грунтовых и сейсмических условиях</w:t>
            </w:r>
          </w:p>
        </w:tc>
      </w:tr>
      <w:tr w:rsidR="00583C7C" w:rsidRPr="00CE344C" w:rsidTr="00CE344C">
        <w:tc>
          <w:tcPr>
            <w:tcW w:w="35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CE344C" w:rsidP="003A5C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Уметь </w:t>
            </w:r>
            <w:r w:rsidRPr="00CE344C">
              <w:rPr>
                <w:rStyle w:val="FontStyle365"/>
                <w:lang w:val="ru-RU"/>
              </w:rPr>
              <w:t>пользоваться действующей нормативной, технической и справочной л</w:t>
            </w:r>
            <w:r w:rsidRPr="00CE344C">
              <w:rPr>
                <w:rStyle w:val="FontStyle365"/>
                <w:lang w:val="ru-RU"/>
              </w:rPr>
              <w:t>и</w:t>
            </w:r>
            <w:r w:rsidRPr="00CE344C">
              <w:rPr>
                <w:rStyle w:val="FontStyle365"/>
                <w:lang w:val="ru-RU"/>
              </w:rPr>
              <w:t>тера</w:t>
            </w:r>
            <w:r w:rsidRPr="00CE344C">
              <w:rPr>
                <w:rStyle w:val="FontStyle365"/>
                <w:lang w:val="ru-RU"/>
              </w:rPr>
              <w:softHyphen/>
              <w:t>турой</w:t>
            </w:r>
          </w:p>
        </w:tc>
      </w:tr>
      <w:tr w:rsidR="00583C7C" w:rsidRPr="00CE344C" w:rsidTr="00CE344C">
        <w:tc>
          <w:tcPr>
            <w:tcW w:w="35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CE344C" w:rsidP="00CE344C">
            <w:pPr>
              <w:tabs>
                <w:tab w:val="left" w:pos="107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Владеть </w:t>
            </w:r>
            <w:r w:rsidRPr="00CE344C">
              <w:rPr>
                <w:rStyle w:val="FontStyle348"/>
                <w:b w:val="0"/>
                <w:i w:val="0"/>
                <w:sz w:val="24"/>
                <w:szCs w:val="24"/>
                <w:lang w:val="ru-RU"/>
              </w:rPr>
              <w:t>основами и деталями</w:t>
            </w:r>
            <w:r w:rsidRPr="00CE344C">
              <w:rPr>
                <w:rStyle w:val="FontStyle348"/>
                <w:i w:val="0"/>
                <w:sz w:val="24"/>
                <w:szCs w:val="24"/>
                <w:lang w:val="ru-RU"/>
              </w:rPr>
              <w:t xml:space="preserve"> </w:t>
            </w:r>
            <w:r w:rsidRPr="00CE344C">
              <w:rPr>
                <w:rStyle w:val="FontStyle365"/>
                <w:lang w:val="ru-RU"/>
              </w:rPr>
              <w:t>методов проектирования зданий, сооруж</w:t>
            </w:r>
            <w:r w:rsidRPr="00CE344C">
              <w:rPr>
                <w:rStyle w:val="FontStyle365"/>
                <w:lang w:val="ru-RU"/>
              </w:rPr>
              <w:t>е</w:t>
            </w:r>
            <w:r w:rsidRPr="00CE344C">
              <w:rPr>
                <w:rStyle w:val="FontStyle365"/>
                <w:lang w:val="ru-RU"/>
              </w:rPr>
              <w:t>ний и их элементов</w:t>
            </w:r>
          </w:p>
        </w:tc>
      </w:tr>
      <w:tr w:rsidR="00583C7C" w:rsidRPr="00CE344C" w:rsidTr="00CE344C">
        <w:tc>
          <w:tcPr>
            <w:tcW w:w="354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ПК-3</w:t>
            </w:r>
          </w:p>
        </w:tc>
        <w:tc>
          <w:tcPr>
            <w:tcW w:w="58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CE344C" w:rsidP="003A5C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Знать </w:t>
            </w:r>
            <w:r w:rsidRPr="00CE344C">
              <w:rPr>
                <w:rStyle w:val="FontStyle365"/>
                <w:lang w:val="ru-RU"/>
              </w:rPr>
              <w:t xml:space="preserve">принципы объемно-планировочного проектирования зданий, возводимых в </w:t>
            </w:r>
            <w:r w:rsidRPr="00CE344C">
              <w:rPr>
                <w:sz w:val="24"/>
                <w:szCs w:val="24"/>
                <w:lang w:val="ru-RU"/>
              </w:rPr>
              <w:t>районах с особыми грунтовыми, природно-климатическими и сейсмическими условиями строительства</w:t>
            </w:r>
          </w:p>
        </w:tc>
      </w:tr>
      <w:tr w:rsidR="00583C7C" w:rsidRPr="00CE344C" w:rsidTr="00CE344C">
        <w:tc>
          <w:tcPr>
            <w:tcW w:w="35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CE344C" w:rsidP="003A5C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Уметь </w:t>
            </w:r>
            <w:r w:rsidRPr="00CE344C">
              <w:rPr>
                <w:rStyle w:val="FontStyle365"/>
                <w:lang w:val="ru-RU"/>
              </w:rPr>
              <w:t>про</w:t>
            </w:r>
            <w:r w:rsidRPr="00CE344C">
              <w:rPr>
                <w:rStyle w:val="FontStyle365"/>
                <w:lang w:val="ru-RU"/>
              </w:rPr>
              <w:softHyphen/>
              <w:t>ектировать желе</w:t>
            </w:r>
            <w:r w:rsidRPr="00CE344C">
              <w:rPr>
                <w:rStyle w:val="FontStyle365"/>
                <w:lang w:val="ru-RU"/>
              </w:rPr>
              <w:softHyphen/>
              <w:t>зобетонные, каменные и металлические конструкции на различные силовые воздействия, в том числе с применением элементов САПР</w:t>
            </w:r>
          </w:p>
        </w:tc>
      </w:tr>
      <w:tr w:rsidR="00583C7C" w:rsidRPr="00CE344C" w:rsidTr="00CE344C">
        <w:tc>
          <w:tcPr>
            <w:tcW w:w="35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CE344C" w:rsidP="00CE34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>Владеть современными методами планирования территории и произво</w:t>
            </w:r>
            <w:r w:rsidRPr="00CE344C">
              <w:rPr>
                <w:sz w:val="24"/>
                <w:szCs w:val="24"/>
                <w:lang w:val="ru-RU"/>
              </w:rPr>
              <w:t>д</w:t>
            </w:r>
            <w:r w:rsidRPr="00CE344C">
              <w:rPr>
                <w:sz w:val="24"/>
                <w:szCs w:val="24"/>
                <w:lang w:val="ru-RU"/>
              </w:rPr>
              <w:t>ственно-транспортной логистики при возведении зданий</w:t>
            </w:r>
          </w:p>
        </w:tc>
      </w:tr>
      <w:tr w:rsidR="00CE344C" w:rsidRPr="00CE344C" w:rsidTr="00CE344C">
        <w:tc>
          <w:tcPr>
            <w:tcW w:w="44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00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8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4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3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Общая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трудоемкость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«Особые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нагрузки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воздействия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конструкции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зданий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сооружений»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составляет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4</w:t>
            </w:r>
            <w:r w:rsidRPr="00CE344C">
              <w:rPr>
                <w:lang w:val="ru-RU"/>
              </w:rPr>
              <w:t xml:space="preserve"> </w:t>
            </w:r>
            <w:proofErr w:type="spellStart"/>
            <w:r w:rsidRPr="00CE344C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CE344C">
              <w:rPr>
                <w:color w:val="000000"/>
                <w:szCs w:val="28"/>
                <w:lang w:val="ru-RU"/>
              </w:rPr>
              <w:t>.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Распределение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трудоемкости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видам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занятий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83C7C" w:rsidTr="00CE344C">
        <w:tc>
          <w:tcPr>
            <w:tcW w:w="572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10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583C7C" w:rsidTr="00CE344C">
        <w:tc>
          <w:tcPr>
            <w:tcW w:w="572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10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1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583C7C" w:rsidTr="00CE344C">
        <w:tc>
          <w:tcPr>
            <w:tcW w:w="5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1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583C7C" w:rsidTr="00CE344C">
        <w:tc>
          <w:tcPr>
            <w:tcW w:w="5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1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583C7C" w:rsidTr="00CE344C">
        <w:tc>
          <w:tcPr>
            <w:tcW w:w="5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583C7C" w:rsidTr="00CE344C">
        <w:tc>
          <w:tcPr>
            <w:tcW w:w="5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1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583C7C" w:rsidTr="00CE344C">
        <w:tc>
          <w:tcPr>
            <w:tcW w:w="5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1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583C7C" w:rsidTr="00CE344C">
        <w:tc>
          <w:tcPr>
            <w:tcW w:w="5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зачет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583C7C" w:rsidTr="00CE344C">
        <w:tc>
          <w:tcPr>
            <w:tcW w:w="5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583C7C" w:rsidRPr="00CE344C" w:rsidRDefault="003A5C3B" w:rsidP="003A5C3B">
            <w:pPr>
              <w:spacing w:after="0" w:line="240" w:lineRule="auto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583C7C" w:rsidRPr="00CE344C" w:rsidRDefault="003A5C3B" w:rsidP="003A5C3B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CE344C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CE344C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583C7C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583C7C" w:rsidP="003A5C3B">
            <w:pPr>
              <w:spacing w:after="0" w:line="240" w:lineRule="auto"/>
              <w:jc w:val="center"/>
              <w:rPr>
                <w:szCs w:val="28"/>
              </w:rPr>
            </w:pPr>
          </w:p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CE344C" w:rsidTr="00CE344C">
        <w:tc>
          <w:tcPr>
            <w:tcW w:w="441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339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245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1900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618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874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564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46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26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56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3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301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23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(МОДУЛЯ)</w:t>
            </w:r>
            <w: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5.1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видам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занятий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83C7C" w:rsidTr="00CE344C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583C7C" w:rsidTr="00CE344C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E344C">
            <w:pPr>
              <w:rPr>
                <w:color w:val="000000"/>
                <w:sz w:val="18"/>
                <w:szCs w:val="18"/>
              </w:rPr>
            </w:pPr>
            <w:r w:rsidRPr="00CE344C">
              <w:rPr>
                <w:color w:val="000000"/>
                <w:sz w:val="18"/>
                <w:szCs w:val="18"/>
              </w:rPr>
              <w:t>Особенности проектиров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 xml:space="preserve">ния и конструирования сейсмостойких </w:t>
            </w:r>
            <w:r w:rsidRPr="00CE344C">
              <w:rPr>
                <w:color w:val="000000"/>
                <w:sz w:val="18"/>
                <w:szCs w:val="18"/>
              </w:rPr>
              <w:lastRenderedPageBreak/>
              <w:t>зданий и с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оружений</w:t>
            </w:r>
          </w:p>
          <w:p w:rsidR="00583C7C" w:rsidRPr="00CE344C" w:rsidRDefault="00583C7C" w:rsidP="003A5C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CE344C" w:rsidP="00CE344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CE344C">
              <w:rPr>
                <w:color w:val="000000"/>
                <w:sz w:val="18"/>
                <w:szCs w:val="18"/>
              </w:rPr>
              <w:lastRenderedPageBreak/>
              <w:t>Стратегии строительства в сейсмоопасных районах. П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 xml:space="preserve">рядок проектирования сейсмостойких объектов. Выбор оптимальных </w:t>
            </w:r>
            <w:r w:rsidRPr="00CE344C">
              <w:rPr>
                <w:color w:val="000000"/>
                <w:sz w:val="18"/>
                <w:szCs w:val="18"/>
              </w:rPr>
              <w:lastRenderedPageBreak/>
              <w:t>объемно-планировочных решений и пар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>метров при проектировании и строительстве. Вариати</w:t>
            </w:r>
            <w:r w:rsidRPr="00CE344C">
              <w:rPr>
                <w:color w:val="000000"/>
                <w:sz w:val="18"/>
                <w:szCs w:val="18"/>
              </w:rPr>
              <w:t>в</w:t>
            </w:r>
            <w:r w:rsidRPr="00CE344C">
              <w:rPr>
                <w:color w:val="000000"/>
                <w:sz w:val="18"/>
                <w:szCs w:val="18"/>
              </w:rPr>
              <w:t>ность решений и технико-экономическое сравнение в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>риантов. Условия обеспечения безопасности при разр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>ботке объемно-планировочных и конструктивных реш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ний. Выбор стройплощадки, в том числе исходя из гру</w:t>
            </w:r>
            <w:r w:rsidRPr="00CE344C">
              <w:rPr>
                <w:color w:val="000000"/>
                <w:sz w:val="18"/>
                <w:szCs w:val="18"/>
              </w:rPr>
              <w:t>н</w:t>
            </w:r>
            <w:r w:rsidRPr="00CE344C">
              <w:rPr>
                <w:color w:val="000000"/>
                <w:sz w:val="18"/>
                <w:szCs w:val="18"/>
              </w:rPr>
              <w:t>товых условий. Инженерные мероприятия для повыш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ния уровня надежности. Проектные ограничения по этажности, размеру деформационных блоков. Особенн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сти воздействия основных, особых сейсмических и сопутствующих сей</w:t>
            </w:r>
            <w:r w:rsidRPr="00CE344C">
              <w:rPr>
                <w:color w:val="000000"/>
                <w:sz w:val="18"/>
                <w:szCs w:val="18"/>
              </w:rPr>
              <w:t>с</w:t>
            </w:r>
            <w:r w:rsidRPr="00CE344C">
              <w:rPr>
                <w:color w:val="000000"/>
                <w:sz w:val="18"/>
                <w:szCs w:val="18"/>
              </w:rPr>
              <w:t>мическим воздействиям нагрузок на здание. Определение параметров сейсмических возде</w:t>
            </w:r>
            <w:r w:rsidRPr="00CE344C">
              <w:rPr>
                <w:color w:val="000000"/>
                <w:sz w:val="18"/>
                <w:szCs w:val="18"/>
              </w:rPr>
              <w:t>й</w:t>
            </w:r>
            <w:r w:rsidRPr="00CE344C">
              <w:rPr>
                <w:color w:val="000000"/>
                <w:sz w:val="18"/>
                <w:szCs w:val="18"/>
              </w:rPr>
              <w:t>ствий. Климатические и техногенные воздействия. Соч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тание сейсмики и неблагоприятных грунтовых условий. Анализ вариантов конструктивных решений здания. Обеспечение пространственной жесткости и устойчив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сти здания. Применение комбинированных конструкти</w:t>
            </w:r>
            <w:r w:rsidRPr="00CE344C">
              <w:rPr>
                <w:color w:val="000000"/>
                <w:sz w:val="18"/>
                <w:szCs w:val="18"/>
              </w:rPr>
              <w:t>в</w:t>
            </w:r>
            <w:r w:rsidRPr="00CE344C">
              <w:rPr>
                <w:color w:val="000000"/>
                <w:sz w:val="18"/>
                <w:szCs w:val="18"/>
              </w:rPr>
              <w:t>ных систем. Антисейсмические мероприятия. Проект</w:t>
            </w:r>
            <w:r w:rsidRPr="00CE344C">
              <w:rPr>
                <w:color w:val="000000"/>
                <w:sz w:val="18"/>
                <w:szCs w:val="18"/>
              </w:rPr>
              <w:t>и</w:t>
            </w:r>
            <w:r w:rsidRPr="00CE344C">
              <w:rPr>
                <w:color w:val="000000"/>
                <w:sz w:val="18"/>
                <w:szCs w:val="18"/>
              </w:rPr>
              <w:t>рование элементов зданий и сооружений. Выбор материалов для конс</w:t>
            </w:r>
            <w:r w:rsidRPr="00CE344C">
              <w:rPr>
                <w:color w:val="000000"/>
                <w:sz w:val="18"/>
                <w:szCs w:val="18"/>
              </w:rPr>
              <w:t>т</w:t>
            </w:r>
            <w:r w:rsidRPr="00CE344C">
              <w:rPr>
                <w:color w:val="000000"/>
                <w:sz w:val="18"/>
                <w:szCs w:val="18"/>
              </w:rPr>
              <w:t>рукций зданий. Основы проектирования и конструирования железобетонных (монолитных и сборных), каменных и металлических конструкций. Комплексные конструкции. Пояса и диафрагмы жестк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сти, амортизирующие пояса. Выбор вариантов фунд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>ментных конструкций, особенности их конструирования. Особенности прим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нения основных конструкционных материалов. Ограничения по классам, маркам, расче</w:t>
            </w:r>
            <w:r w:rsidRPr="00CE344C">
              <w:rPr>
                <w:color w:val="000000"/>
                <w:sz w:val="18"/>
                <w:szCs w:val="18"/>
              </w:rPr>
              <w:t>т</w:t>
            </w:r>
            <w:r w:rsidRPr="00CE344C">
              <w:rPr>
                <w:color w:val="000000"/>
                <w:sz w:val="18"/>
                <w:szCs w:val="18"/>
              </w:rPr>
              <w:t>ным сопротивлениям конструкционных материалов, параметры сечений элементов и констру</w:t>
            </w:r>
            <w:r w:rsidRPr="00CE344C">
              <w:rPr>
                <w:color w:val="000000"/>
                <w:sz w:val="18"/>
                <w:szCs w:val="18"/>
              </w:rPr>
              <w:t>к</w:t>
            </w:r>
            <w:r w:rsidRPr="00CE344C">
              <w:rPr>
                <w:color w:val="000000"/>
                <w:sz w:val="18"/>
                <w:szCs w:val="18"/>
              </w:rPr>
              <w:t>ций.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583C7C" w:rsidTr="00CE344C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CE344C" w:rsidP="003A5C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E344C">
              <w:rPr>
                <w:color w:val="000000"/>
                <w:sz w:val="18"/>
                <w:szCs w:val="18"/>
              </w:rPr>
              <w:t>Основные положения проектирования и конструиров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>ния зданий для районов с холодным климатом.</w:t>
            </w: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E344C">
            <w:pPr>
              <w:jc w:val="both"/>
              <w:rPr>
                <w:color w:val="000000"/>
                <w:sz w:val="18"/>
                <w:szCs w:val="18"/>
              </w:rPr>
            </w:pPr>
            <w:r w:rsidRPr="00CE344C">
              <w:rPr>
                <w:color w:val="000000"/>
                <w:sz w:val="18"/>
                <w:szCs w:val="18"/>
              </w:rPr>
              <w:t>Факторы, влияющие на проектирование, строительство и эксплуатацию зданий в районах холодного климата. Температурные, снеговые, ветровые воздействия. Инж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нерно-геологические и сейсмические условия. Другие факторы, усложняющие проектирование и строительство в районах холодного климата. Выбор места строительс</w:t>
            </w:r>
            <w:r w:rsidRPr="00CE344C">
              <w:rPr>
                <w:color w:val="000000"/>
                <w:sz w:val="18"/>
                <w:szCs w:val="18"/>
              </w:rPr>
              <w:t>т</w:t>
            </w:r>
            <w:r w:rsidRPr="00CE344C">
              <w:rPr>
                <w:color w:val="000000"/>
                <w:sz w:val="18"/>
                <w:szCs w:val="18"/>
              </w:rPr>
              <w:t xml:space="preserve">ва с учетом господствующих направлений и скорости ветра, температурных параметров,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минимализации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сн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гозаносов, оптимизации инсоляционного режима. Ос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бенности объемно-планировочных компоновок зданий.</w:t>
            </w:r>
          </w:p>
          <w:p w:rsidR="00CE344C" w:rsidRPr="00CE344C" w:rsidRDefault="00CE344C" w:rsidP="00CE344C">
            <w:pPr>
              <w:jc w:val="both"/>
              <w:rPr>
                <w:color w:val="000000"/>
                <w:sz w:val="18"/>
                <w:szCs w:val="18"/>
              </w:rPr>
            </w:pPr>
            <w:r w:rsidRPr="00CE344C">
              <w:rPr>
                <w:color w:val="000000"/>
                <w:sz w:val="18"/>
                <w:szCs w:val="18"/>
              </w:rPr>
              <w:t>Ограничения по длине, высоте, форме здания в плане.</w:t>
            </w:r>
          </w:p>
          <w:p w:rsidR="00583C7C" w:rsidRPr="00CE344C" w:rsidRDefault="00CE344C" w:rsidP="00CE344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CE344C">
              <w:rPr>
                <w:color w:val="000000"/>
                <w:sz w:val="18"/>
                <w:szCs w:val="18"/>
              </w:rPr>
              <w:t xml:space="preserve">Особенности конструктивных решений </w:t>
            </w:r>
            <w:r w:rsidRPr="00CE344C">
              <w:rPr>
                <w:color w:val="000000"/>
                <w:sz w:val="18"/>
                <w:szCs w:val="18"/>
              </w:rPr>
              <w:lastRenderedPageBreak/>
              <w:t>жилых общес</w:t>
            </w:r>
            <w:r w:rsidRPr="00CE344C">
              <w:rPr>
                <w:color w:val="000000"/>
                <w:sz w:val="18"/>
                <w:szCs w:val="18"/>
              </w:rPr>
              <w:t>т</w:t>
            </w:r>
            <w:r w:rsidRPr="00CE344C">
              <w:rPr>
                <w:color w:val="000000"/>
                <w:sz w:val="18"/>
                <w:szCs w:val="18"/>
              </w:rPr>
              <w:t>венных и промышленных зданий.</w:t>
            </w:r>
          </w:p>
          <w:p w:rsidR="00CE344C" w:rsidRPr="00CE344C" w:rsidRDefault="00CE344C" w:rsidP="00CE344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CE344C">
              <w:rPr>
                <w:color w:val="000000"/>
                <w:sz w:val="18"/>
                <w:szCs w:val="18"/>
              </w:rPr>
              <w:t>Конструирование фундаментов, в том числе на забол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ченных местностях и вечномерзлых грунтах. Приспосо</w:t>
            </w:r>
            <w:r w:rsidRPr="00CE344C">
              <w:rPr>
                <w:color w:val="000000"/>
                <w:sz w:val="18"/>
                <w:szCs w:val="18"/>
              </w:rPr>
              <w:t>б</w:t>
            </w:r>
            <w:r w:rsidRPr="00CE344C">
              <w:rPr>
                <w:color w:val="000000"/>
                <w:sz w:val="18"/>
                <w:szCs w:val="18"/>
              </w:rPr>
              <w:t>ление конструкций зданий к возможным повышениям деформаций. Конс</w:t>
            </w:r>
            <w:r w:rsidRPr="00CE344C">
              <w:rPr>
                <w:color w:val="000000"/>
                <w:sz w:val="18"/>
                <w:szCs w:val="18"/>
              </w:rPr>
              <w:t>т</w:t>
            </w:r>
            <w:r w:rsidRPr="00CE344C">
              <w:rPr>
                <w:color w:val="000000"/>
                <w:sz w:val="18"/>
                <w:szCs w:val="18"/>
              </w:rPr>
              <w:t>руктивные решения элементов стен, вертикальных опор, перекрытий, диафрагм и поясов жесткости, дополн</w:t>
            </w:r>
            <w:r w:rsidRPr="00CE344C">
              <w:rPr>
                <w:color w:val="000000"/>
                <w:sz w:val="18"/>
                <w:szCs w:val="18"/>
              </w:rPr>
              <w:t>и</w:t>
            </w:r>
            <w:r w:rsidRPr="00CE344C">
              <w:rPr>
                <w:color w:val="000000"/>
                <w:sz w:val="18"/>
                <w:szCs w:val="18"/>
              </w:rPr>
              <w:t>тельных элементов. Традиционные и эффективные мат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риалы для конструктивных элементов зданий. Особенности их применения и основы конструирования. Рекоме</w:t>
            </w:r>
            <w:r w:rsidRPr="00CE344C">
              <w:rPr>
                <w:color w:val="000000"/>
                <w:sz w:val="18"/>
                <w:szCs w:val="18"/>
              </w:rPr>
              <w:t>н</w:t>
            </w:r>
            <w:r w:rsidRPr="00CE344C">
              <w:rPr>
                <w:color w:val="000000"/>
                <w:sz w:val="18"/>
                <w:szCs w:val="18"/>
              </w:rPr>
              <w:t>дации, и ограничения по применяемым технологиям возведения. Особенности сборного, мон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литного и сборно-монолитного возведения объектов строительства.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CE344C" w:rsidTr="00CE344C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rPr>
                <w:color w:val="000000"/>
                <w:sz w:val="18"/>
                <w:szCs w:val="18"/>
              </w:rPr>
            </w:pPr>
            <w:r w:rsidRPr="00CE344C">
              <w:rPr>
                <w:color w:val="000000"/>
                <w:sz w:val="18"/>
                <w:szCs w:val="18"/>
              </w:rPr>
              <w:t>Особенности проектиров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>ния и конструирования зд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>ний для районов с жарким климатом.</w:t>
            </w: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E344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CE344C">
              <w:rPr>
                <w:color w:val="000000"/>
                <w:sz w:val="18"/>
                <w:szCs w:val="18"/>
              </w:rPr>
              <w:t xml:space="preserve">Особенности силовых и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несиловых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воздействий на зд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>ния в условиях жаркого климата. Природные факторы, сопутствующие жаркому климату и влияющие на прое</w:t>
            </w:r>
            <w:r w:rsidRPr="00CE344C">
              <w:rPr>
                <w:color w:val="000000"/>
                <w:sz w:val="18"/>
                <w:szCs w:val="18"/>
              </w:rPr>
              <w:t>к</w:t>
            </w:r>
            <w:r w:rsidRPr="00CE344C">
              <w:rPr>
                <w:color w:val="000000"/>
                <w:sz w:val="18"/>
                <w:szCs w:val="18"/>
              </w:rPr>
              <w:t>тирование зданий. Выбор места строительства, размещ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ния и взаимного размещения зданий. Особенности выб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ра объемно-планировочных решений зданий. Обеспеч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ние вентиляции (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проветриваемости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>) помещений. Назн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>чение этажности и планировочных габаритов здания. Особенности конструктивных решений зданий. Конс</w:t>
            </w:r>
            <w:r w:rsidRPr="00CE344C">
              <w:rPr>
                <w:color w:val="000000"/>
                <w:sz w:val="18"/>
                <w:szCs w:val="18"/>
              </w:rPr>
              <w:t>т</w:t>
            </w:r>
            <w:r w:rsidRPr="00CE344C">
              <w:rPr>
                <w:color w:val="000000"/>
                <w:sz w:val="18"/>
                <w:szCs w:val="18"/>
              </w:rPr>
              <w:t>руктивные элементы зданий в жарком климате. Осно</w:t>
            </w:r>
            <w:r w:rsidRPr="00CE344C">
              <w:rPr>
                <w:color w:val="000000"/>
                <w:sz w:val="18"/>
                <w:szCs w:val="18"/>
              </w:rPr>
              <w:t>в</w:t>
            </w:r>
            <w:r w:rsidRPr="00CE344C">
              <w:rPr>
                <w:color w:val="000000"/>
                <w:sz w:val="18"/>
                <w:szCs w:val="18"/>
              </w:rPr>
              <w:t>ные применяемые материалы и особенности конструир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вания. Ограничения по выбору материалов. Констру</w:t>
            </w:r>
            <w:r w:rsidRPr="00CE344C">
              <w:rPr>
                <w:color w:val="000000"/>
                <w:sz w:val="18"/>
                <w:szCs w:val="18"/>
              </w:rPr>
              <w:t>к</w:t>
            </w:r>
            <w:r w:rsidRPr="00CE344C">
              <w:rPr>
                <w:color w:val="000000"/>
                <w:sz w:val="18"/>
                <w:szCs w:val="18"/>
              </w:rPr>
              <w:t xml:space="preserve">тивные решения наружных стен. Традиционные и новые эффективные материалы.  Рекомендации, и ограничения по применяемым технологиям возведения.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Особенности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сборного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монолитного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сборно-монолитного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возвед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ния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объектов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строительства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44</w:t>
            </w:r>
          </w:p>
        </w:tc>
      </w:tr>
      <w:tr w:rsidR="00CE344C" w:rsidTr="00CE344C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rPr>
                <w:color w:val="000000"/>
                <w:sz w:val="18"/>
                <w:szCs w:val="18"/>
              </w:rPr>
            </w:pPr>
            <w:r w:rsidRPr="00CE344C">
              <w:rPr>
                <w:color w:val="000000"/>
                <w:sz w:val="18"/>
                <w:szCs w:val="18"/>
              </w:rPr>
              <w:t>Основные положения прое</w:t>
            </w:r>
            <w:r w:rsidRPr="00CE344C">
              <w:rPr>
                <w:color w:val="000000"/>
                <w:sz w:val="18"/>
                <w:szCs w:val="18"/>
              </w:rPr>
              <w:t>к</w:t>
            </w:r>
            <w:r w:rsidRPr="00CE344C">
              <w:rPr>
                <w:color w:val="000000"/>
                <w:sz w:val="18"/>
                <w:szCs w:val="18"/>
              </w:rPr>
              <w:t xml:space="preserve">тирования зданий для районов с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просадочными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гру</w:t>
            </w:r>
            <w:r w:rsidRPr="00CE344C">
              <w:rPr>
                <w:color w:val="000000"/>
                <w:sz w:val="18"/>
                <w:szCs w:val="18"/>
              </w:rPr>
              <w:t>н</w:t>
            </w:r>
            <w:r w:rsidRPr="00CE344C">
              <w:rPr>
                <w:color w:val="000000"/>
                <w:sz w:val="18"/>
                <w:szCs w:val="18"/>
              </w:rPr>
              <w:t>тами,  на подрабатываемых территориях и в иных сложных грунтовых услов</w:t>
            </w:r>
            <w:r w:rsidRPr="00CE344C">
              <w:rPr>
                <w:color w:val="000000"/>
                <w:sz w:val="18"/>
                <w:szCs w:val="18"/>
              </w:rPr>
              <w:t>и</w:t>
            </w:r>
            <w:r w:rsidRPr="00CE344C">
              <w:rPr>
                <w:color w:val="000000"/>
                <w:sz w:val="18"/>
                <w:szCs w:val="18"/>
              </w:rPr>
              <w:t>ях.</w:t>
            </w: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E344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CE344C">
              <w:rPr>
                <w:color w:val="000000"/>
                <w:sz w:val="18"/>
                <w:szCs w:val="18"/>
              </w:rPr>
              <w:t>Конструктивные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меры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защиты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зданий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от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возможных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просадок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оснований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Подрабатываемые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терр</w:t>
            </w:r>
            <w:r w:rsidRPr="00CE344C">
              <w:rPr>
                <w:color w:val="000000"/>
                <w:sz w:val="18"/>
                <w:szCs w:val="18"/>
              </w:rPr>
              <w:t>и</w:t>
            </w:r>
            <w:r w:rsidRPr="00CE344C">
              <w:rPr>
                <w:color w:val="000000"/>
                <w:sz w:val="18"/>
                <w:szCs w:val="18"/>
              </w:rPr>
              <w:t>тории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их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влияние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проектирование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зданий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Планир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вочные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конструктивные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меры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защиты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зданий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возв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димых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подрабатываемых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террит</w:t>
            </w:r>
            <w:r w:rsidRPr="00CE344C">
              <w:rPr>
                <w:color w:val="000000"/>
                <w:sz w:val="18"/>
                <w:szCs w:val="18"/>
              </w:rPr>
              <w:t>о</w:t>
            </w:r>
            <w:r w:rsidRPr="00CE344C">
              <w:rPr>
                <w:color w:val="000000"/>
                <w:sz w:val="18"/>
                <w:szCs w:val="18"/>
              </w:rPr>
              <w:t>риях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>.</w:t>
            </w:r>
          </w:p>
          <w:p w:rsidR="00CE344C" w:rsidRPr="00CE344C" w:rsidRDefault="00CE344C" w:rsidP="00CE344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CE344C">
              <w:rPr>
                <w:color w:val="000000"/>
                <w:sz w:val="18"/>
                <w:szCs w:val="18"/>
              </w:rPr>
              <w:t>Конструктивные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особенности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зданий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подрабатыва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 xml:space="preserve">мых территориях и на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просадочных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грунтах. Примен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>ние комбинированных КС. Особенности проектирования и конструирования фундаментов, стен, элементов карк</w:t>
            </w:r>
            <w:r w:rsidRPr="00CE344C">
              <w:rPr>
                <w:color w:val="000000"/>
                <w:sz w:val="18"/>
                <w:szCs w:val="18"/>
              </w:rPr>
              <w:t>а</w:t>
            </w:r>
            <w:r w:rsidRPr="00CE344C">
              <w:rPr>
                <w:color w:val="000000"/>
                <w:sz w:val="18"/>
                <w:szCs w:val="18"/>
              </w:rPr>
              <w:t xml:space="preserve">са, покрытий и перекрытий. Современные объемно-пространственные комбинированные конструктивные решения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фундаметов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E344C">
              <w:rPr>
                <w:color w:val="000000"/>
                <w:sz w:val="18"/>
                <w:szCs w:val="18"/>
              </w:rPr>
              <w:t>Поуровневые</w:t>
            </w:r>
            <w:proofErr w:type="spellEnd"/>
            <w:r w:rsidRPr="00CE344C">
              <w:rPr>
                <w:color w:val="000000"/>
                <w:sz w:val="18"/>
                <w:szCs w:val="18"/>
              </w:rPr>
              <w:t xml:space="preserve"> железобетонные пояса жесткости. Конструирование и армирование эл</w:t>
            </w:r>
            <w:r w:rsidRPr="00CE344C">
              <w:rPr>
                <w:color w:val="000000"/>
                <w:sz w:val="18"/>
                <w:szCs w:val="18"/>
              </w:rPr>
              <w:t>е</w:t>
            </w:r>
            <w:r w:rsidRPr="00CE344C">
              <w:rPr>
                <w:color w:val="000000"/>
                <w:sz w:val="18"/>
                <w:szCs w:val="18"/>
              </w:rPr>
              <w:t xml:space="preserve">ментов. Конструкции узлов креплений и сопряжений элементов. Ограничение перемещений и </w:t>
            </w:r>
            <w:r w:rsidRPr="00CE344C">
              <w:rPr>
                <w:color w:val="000000"/>
                <w:sz w:val="18"/>
                <w:szCs w:val="18"/>
              </w:rPr>
              <w:lastRenderedPageBreak/>
              <w:t>деформаций грунта в пределах проектируемого здания. Конструкти</w:t>
            </w:r>
            <w:r w:rsidRPr="00CE344C">
              <w:rPr>
                <w:color w:val="000000"/>
                <w:sz w:val="18"/>
                <w:szCs w:val="18"/>
              </w:rPr>
              <w:t>в</w:t>
            </w:r>
            <w:r w:rsidRPr="00CE344C">
              <w:rPr>
                <w:color w:val="000000"/>
                <w:sz w:val="18"/>
                <w:szCs w:val="18"/>
              </w:rPr>
              <w:t>ные мероприятия по уменьшению чувствительности сооружения к нера</w:t>
            </w:r>
            <w:r w:rsidRPr="00CE344C">
              <w:rPr>
                <w:color w:val="000000"/>
                <w:sz w:val="18"/>
                <w:szCs w:val="18"/>
              </w:rPr>
              <w:t>в</w:t>
            </w:r>
            <w:r w:rsidRPr="00CE344C">
              <w:rPr>
                <w:color w:val="000000"/>
                <w:sz w:val="18"/>
                <w:szCs w:val="18"/>
              </w:rPr>
              <w:t>номерным осадкам.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44</w:t>
            </w:r>
          </w:p>
        </w:tc>
      </w:tr>
      <w:tr w:rsidR="00583C7C" w:rsidTr="00CE344C">
        <w:tc>
          <w:tcPr>
            <w:tcW w:w="67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lastRenderedPageBreak/>
              <w:t>Итого</w:t>
            </w:r>
            <w:proofErr w:type="spellEnd"/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</w:t>
            </w: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</w:t>
            </w:r>
            <w:proofErr w:type="spellEnd"/>
            <w:r>
              <w:t xml:space="preserve"> </w:t>
            </w: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  <w:r>
              <w:t xml:space="preserve"> </w:t>
            </w:r>
          </w:p>
        </w:tc>
      </w:tr>
      <w:tr w:rsidR="00CE344C" w:rsidTr="00CE344C">
        <w:tc>
          <w:tcPr>
            <w:tcW w:w="441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339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245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1900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618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874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564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46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26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56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3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301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23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607" w:type="dxa"/>
          </w:tcPr>
          <w:p w:rsidR="00583C7C" w:rsidRDefault="00583C7C" w:rsidP="003A5C3B">
            <w:pPr>
              <w:spacing w:after="0" w:line="240" w:lineRule="auto"/>
            </w:pPr>
          </w:p>
        </w:tc>
        <w:tc>
          <w:tcPr>
            <w:tcW w:w="766" w:type="dxa"/>
          </w:tcPr>
          <w:p w:rsidR="00583C7C" w:rsidRDefault="00583C7C" w:rsidP="003A5C3B">
            <w:pPr>
              <w:spacing w:after="0" w:line="240" w:lineRule="auto"/>
            </w:pP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6.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(РАБОТ)</w:t>
            </w:r>
            <w:r w:rsidRPr="00CE344C">
              <w:rPr>
                <w:lang w:val="ru-RU"/>
              </w:rPr>
              <w:t xml:space="preserve"> </w:t>
            </w:r>
          </w:p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КОНТРОЛЬНЫХ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РАБОТ</w:t>
            </w:r>
            <w: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соответствии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учебным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планом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освоение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предусматривает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выполнение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курсового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проекта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(работы)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или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контрольной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работы.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CE344C" w:rsidRPr="00CE344C" w:rsidTr="00CE344C">
        <w:tc>
          <w:tcPr>
            <w:tcW w:w="44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00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8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4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3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CE344C">
              <w:rPr>
                <w:lang w:val="ru-RU"/>
              </w:rPr>
              <w:t xml:space="preserve"> </w:t>
            </w:r>
            <w:proofErr w:type="gramStart"/>
            <w:r w:rsidRPr="00CE344C">
              <w:rPr>
                <w:b/>
                <w:color w:val="000000"/>
                <w:szCs w:val="28"/>
                <w:lang w:val="ru-RU"/>
              </w:rPr>
              <w:t>ОБУЧАЮЩИХСЯ</w:t>
            </w:r>
            <w:proofErr w:type="gramEnd"/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7.1.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этапах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шкал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7.1.1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Этап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Результаты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текущего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контроля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знаний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межсессионной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аттестации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оцениваются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следующей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системе:</w:t>
            </w:r>
            <w:r w:rsidRPr="00CE344C">
              <w:rPr>
                <w:lang w:val="ru-RU"/>
              </w:rPr>
              <w:t xml:space="preserve"> </w:t>
            </w:r>
          </w:p>
          <w:p w:rsidR="00583C7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583C7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583C7C" w:rsidTr="00CE344C">
        <w:tc>
          <w:tcPr>
            <w:tcW w:w="1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CE344C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E344C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CE344C">
              <w:rPr>
                <w:lang w:val="ru-RU"/>
              </w:rPr>
              <w:t xml:space="preserve"> 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</w:tr>
      <w:tr w:rsidR="00CE344C" w:rsidRPr="00CE344C" w:rsidTr="00CE344C">
        <w:tc>
          <w:tcPr>
            <w:tcW w:w="10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tabs>
                <w:tab w:val="left" w:pos="191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Знать </w:t>
            </w:r>
            <w:r w:rsidRPr="00CE344C">
              <w:rPr>
                <w:rStyle w:val="FontStyle365"/>
                <w:lang w:val="ru-RU"/>
              </w:rPr>
              <w:t>особенности физико-механических, температурных и особых воздействий для здания возводимых и эксплуатируемых в особых природно-климатических, грунтовых и сейсмических условиях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FD2708" w:rsidRDefault="00CE344C" w:rsidP="00C03A6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t>Активная работа на практических занятиях, ориентация в теоретическом материале курса</w:t>
            </w:r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CE344C" w:rsidRPr="00CE344C" w:rsidTr="00CE344C">
        <w:tc>
          <w:tcPr>
            <w:tcW w:w="10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Уметь </w:t>
            </w:r>
            <w:r w:rsidRPr="00CE344C">
              <w:rPr>
                <w:rStyle w:val="FontStyle365"/>
                <w:lang w:val="ru-RU"/>
              </w:rPr>
              <w:t>пользоваться действующей нормативной, технической и справочной л</w:t>
            </w:r>
            <w:r w:rsidRPr="00CE344C">
              <w:rPr>
                <w:rStyle w:val="FontStyle365"/>
                <w:lang w:val="ru-RU"/>
              </w:rPr>
              <w:t>и</w:t>
            </w:r>
            <w:r w:rsidRPr="00CE344C">
              <w:rPr>
                <w:rStyle w:val="FontStyle365"/>
                <w:lang w:val="ru-RU"/>
              </w:rPr>
              <w:t>тера</w:t>
            </w:r>
            <w:r w:rsidRPr="00CE344C">
              <w:rPr>
                <w:rStyle w:val="FontStyle365"/>
                <w:lang w:val="ru-RU"/>
              </w:rPr>
              <w:softHyphen/>
              <w:t>турой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FD2708" w:rsidRDefault="00CE344C" w:rsidP="00C03A6D">
            <w:pPr>
              <w:spacing w:after="0" w:line="240" w:lineRule="auto"/>
              <w:rPr>
                <w:sz w:val="20"/>
                <w:szCs w:val="20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t>Решение стандартных практических задач</w:t>
            </w:r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CE344C" w:rsidRPr="00CE344C" w:rsidTr="00CE344C">
        <w:tc>
          <w:tcPr>
            <w:tcW w:w="10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tabs>
                <w:tab w:val="left" w:pos="107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Владеть </w:t>
            </w:r>
            <w:r w:rsidRPr="00CE344C">
              <w:rPr>
                <w:rStyle w:val="FontStyle348"/>
                <w:b w:val="0"/>
                <w:i w:val="0"/>
                <w:sz w:val="24"/>
                <w:szCs w:val="24"/>
                <w:lang w:val="ru-RU"/>
              </w:rPr>
              <w:t>основами и деталями</w:t>
            </w:r>
            <w:r w:rsidRPr="00CE344C">
              <w:rPr>
                <w:rStyle w:val="FontStyle348"/>
                <w:i w:val="0"/>
                <w:sz w:val="24"/>
                <w:szCs w:val="24"/>
                <w:lang w:val="ru-RU"/>
              </w:rPr>
              <w:t xml:space="preserve"> </w:t>
            </w:r>
            <w:r w:rsidRPr="00CE344C">
              <w:rPr>
                <w:rStyle w:val="FontStyle365"/>
                <w:lang w:val="ru-RU"/>
              </w:rPr>
              <w:t>методов проектирования зданий, сооруж</w:t>
            </w:r>
            <w:r w:rsidRPr="00CE344C">
              <w:rPr>
                <w:rStyle w:val="FontStyle365"/>
                <w:lang w:val="ru-RU"/>
              </w:rPr>
              <w:t>е</w:t>
            </w:r>
            <w:r w:rsidRPr="00CE344C">
              <w:rPr>
                <w:rStyle w:val="FontStyle365"/>
                <w:lang w:val="ru-RU"/>
              </w:rPr>
              <w:t>ний и их элементов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CE344C" w:rsidRPr="00CE344C" w:rsidTr="00CE344C">
        <w:tc>
          <w:tcPr>
            <w:tcW w:w="10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Знать </w:t>
            </w:r>
            <w:r w:rsidRPr="00CE344C">
              <w:rPr>
                <w:rStyle w:val="FontStyle365"/>
                <w:lang w:val="ru-RU"/>
              </w:rPr>
              <w:t xml:space="preserve">принципы объемно-планировочного проектирования зданий, возводимых в </w:t>
            </w:r>
            <w:r w:rsidRPr="00CE344C">
              <w:rPr>
                <w:sz w:val="24"/>
                <w:szCs w:val="24"/>
                <w:lang w:val="ru-RU"/>
              </w:rPr>
              <w:t xml:space="preserve">районах с особыми грунтовыми, </w:t>
            </w:r>
            <w:r w:rsidRPr="00CE344C">
              <w:rPr>
                <w:sz w:val="24"/>
                <w:szCs w:val="24"/>
                <w:lang w:val="ru-RU"/>
              </w:rPr>
              <w:lastRenderedPageBreak/>
              <w:t>природно-климатическими и сейсмическими условиями строительства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FD2708" w:rsidRDefault="00CE344C" w:rsidP="00C03A6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lastRenderedPageBreak/>
              <w:t>Активная работа на практических занятиях, ориентация в теоретическом материале курса</w:t>
            </w:r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CE344C" w:rsidRPr="00CE344C" w:rsidTr="00CE344C">
        <w:tc>
          <w:tcPr>
            <w:tcW w:w="10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Уметь </w:t>
            </w:r>
            <w:r w:rsidRPr="00CE344C">
              <w:rPr>
                <w:rStyle w:val="FontStyle365"/>
                <w:lang w:val="ru-RU"/>
              </w:rPr>
              <w:t>про</w:t>
            </w:r>
            <w:r w:rsidRPr="00CE344C">
              <w:rPr>
                <w:rStyle w:val="FontStyle365"/>
                <w:lang w:val="ru-RU"/>
              </w:rPr>
              <w:softHyphen/>
              <w:t>ектировать желе</w:t>
            </w:r>
            <w:r w:rsidRPr="00CE344C">
              <w:rPr>
                <w:rStyle w:val="FontStyle365"/>
                <w:lang w:val="ru-RU"/>
              </w:rPr>
              <w:softHyphen/>
              <w:t>зобетонные, каменные и металлические конструкции на различные силовые воздействия, в том числе с применением элементов САПР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FD2708" w:rsidRDefault="00CE344C" w:rsidP="00C03A6D">
            <w:pPr>
              <w:spacing w:after="0" w:line="240" w:lineRule="auto"/>
              <w:rPr>
                <w:sz w:val="20"/>
                <w:szCs w:val="20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t>Решение стандартных практических задач</w:t>
            </w:r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CE344C" w:rsidRPr="00CE344C" w:rsidTr="00CE344C">
        <w:tc>
          <w:tcPr>
            <w:tcW w:w="10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>Владеть современными методами планирования территории и произво</w:t>
            </w:r>
            <w:r w:rsidRPr="00CE344C">
              <w:rPr>
                <w:sz w:val="24"/>
                <w:szCs w:val="24"/>
                <w:lang w:val="ru-RU"/>
              </w:rPr>
              <w:t>д</w:t>
            </w:r>
            <w:r w:rsidRPr="00CE344C">
              <w:rPr>
                <w:sz w:val="24"/>
                <w:szCs w:val="24"/>
                <w:lang w:val="ru-RU"/>
              </w:rPr>
              <w:t>ственно-транспортной логистики при возведении зданий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7.1.2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Этап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знаний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Результаты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промежуточного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контроля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знаний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оцениваются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3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семестре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очной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формы</w:t>
            </w:r>
            <w:r w:rsidRPr="00CE344C">
              <w:rPr>
                <w:lang w:val="ru-RU"/>
              </w:rPr>
              <w:t xml:space="preserve"> </w:t>
            </w:r>
            <w:proofErr w:type="gramStart"/>
            <w:r w:rsidRPr="00CE344C">
              <w:rPr>
                <w:color w:val="000000"/>
                <w:szCs w:val="28"/>
                <w:lang w:val="ru-RU"/>
              </w:rPr>
              <w:t>обучения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по</w:t>
            </w:r>
            <w:proofErr w:type="gramEnd"/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двухбалльной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системе: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зачтено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  <w:p w:rsidR="00583C7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зачтено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</w:tc>
      </w:tr>
      <w:tr w:rsidR="00583C7C" w:rsidTr="00CE344C">
        <w:tc>
          <w:tcPr>
            <w:tcW w:w="1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CE344C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E344C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CE344C">
              <w:rPr>
                <w:lang w:val="ru-RU"/>
              </w:rPr>
              <w:t xml:space="preserve"> 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Зачтено</w:t>
            </w:r>
            <w:proofErr w:type="spellEnd"/>
            <w:r>
              <w:t xml:space="preserve"> 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зачтено</w:t>
            </w:r>
            <w:proofErr w:type="spellEnd"/>
            <w:r>
              <w:t xml:space="preserve"> </w:t>
            </w:r>
          </w:p>
        </w:tc>
      </w:tr>
      <w:tr w:rsidR="00CE344C" w:rsidTr="00CE344C">
        <w:tc>
          <w:tcPr>
            <w:tcW w:w="10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tabs>
                <w:tab w:val="left" w:pos="191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Знать </w:t>
            </w:r>
            <w:r w:rsidRPr="00CE344C">
              <w:rPr>
                <w:rStyle w:val="FontStyle365"/>
                <w:lang w:val="ru-RU"/>
              </w:rPr>
              <w:t>особенности физико-механических, температурных и особых воздействий для здания возводимых и эксплуатируемых в особых природно-климатических, грунтовых и сейсмических условиях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70-100%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70%</w:t>
            </w:r>
          </w:p>
        </w:tc>
      </w:tr>
      <w:tr w:rsidR="00CE344C" w:rsidTr="00CE344C">
        <w:tc>
          <w:tcPr>
            <w:tcW w:w="10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</w:pP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Уметь </w:t>
            </w:r>
            <w:r w:rsidRPr="00CE344C">
              <w:rPr>
                <w:rStyle w:val="FontStyle365"/>
                <w:lang w:val="ru-RU"/>
              </w:rPr>
              <w:t>пользоваться действующей нормативной, технической и справочной л</w:t>
            </w:r>
            <w:r w:rsidRPr="00CE344C">
              <w:rPr>
                <w:rStyle w:val="FontStyle365"/>
                <w:lang w:val="ru-RU"/>
              </w:rPr>
              <w:t>и</w:t>
            </w:r>
            <w:r w:rsidRPr="00CE344C">
              <w:rPr>
                <w:rStyle w:val="FontStyle365"/>
                <w:lang w:val="ru-RU"/>
              </w:rPr>
              <w:t>тера</w:t>
            </w:r>
            <w:r w:rsidRPr="00CE344C">
              <w:rPr>
                <w:rStyle w:val="FontStyle365"/>
                <w:lang w:val="ru-RU"/>
              </w:rPr>
              <w:softHyphen/>
              <w:t>турой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E344C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CE344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344C">
              <w:rPr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  <w:proofErr w:type="gramEnd"/>
            <w:r w:rsidRPr="00CE344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CE344C" w:rsidTr="00CE344C">
        <w:tc>
          <w:tcPr>
            <w:tcW w:w="10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</w:pP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tabs>
                <w:tab w:val="left" w:pos="107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Владеть </w:t>
            </w:r>
            <w:r w:rsidRPr="00CE344C">
              <w:rPr>
                <w:rStyle w:val="FontStyle348"/>
                <w:b w:val="0"/>
                <w:i w:val="0"/>
                <w:sz w:val="24"/>
                <w:szCs w:val="24"/>
                <w:lang w:val="ru-RU"/>
              </w:rPr>
              <w:t>основами и деталями</w:t>
            </w:r>
            <w:r w:rsidRPr="00CE344C">
              <w:rPr>
                <w:rStyle w:val="FontStyle348"/>
                <w:i w:val="0"/>
                <w:sz w:val="24"/>
                <w:szCs w:val="24"/>
                <w:lang w:val="ru-RU"/>
              </w:rPr>
              <w:t xml:space="preserve"> </w:t>
            </w:r>
            <w:r w:rsidRPr="00CE344C">
              <w:rPr>
                <w:rStyle w:val="FontStyle365"/>
                <w:lang w:val="ru-RU"/>
              </w:rPr>
              <w:t>методов проектирования зданий, сооруж</w:t>
            </w:r>
            <w:r w:rsidRPr="00CE344C">
              <w:rPr>
                <w:rStyle w:val="FontStyle365"/>
                <w:lang w:val="ru-RU"/>
              </w:rPr>
              <w:t>е</w:t>
            </w:r>
            <w:r w:rsidRPr="00CE344C">
              <w:rPr>
                <w:rStyle w:val="FontStyle365"/>
                <w:lang w:val="ru-RU"/>
              </w:rPr>
              <w:t>ний и их элементов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E344C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CE344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344C">
              <w:rPr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  <w:proofErr w:type="gramEnd"/>
            <w:r w:rsidRPr="00CE344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CE344C" w:rsidTr="00CE344C">
        <w:tc>
          <w:tcPr>
            <w:tcW w:w="10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Знать </w:t>
            </w:r>
            <w:r w:rsidRPr="00CE344C">
              <w:rPr>
                <w:rStyle w:val="FontStyle365"/>
                <w:lang w:val="ru-RU"/>
              </w:rPr>
              <w:t xml:space="preserve">принципы объемно-планировочного проектирования зданий, возводимых в </w:t>
            </w:r>
            <w:r w:rsidRPr="00CE344C">
              <w:rPr>
                <w:sz w:val="24"/>
                <w:szCs w:val="24"/>
                <w:lang w:val="ru-RU"/>
              </w:rPr>
              <w:t>районах с особыми грунтовыми, природно-климатическими и сейсмическими условиями строительства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70-100%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70%</w:t>
            </w:r>
          </w:p>
        </w:tc>
      </w:tr>
      <w:tr w:rsidR="00CE344C" w:rsidTr="00CE344C">
        <w:tc>
          <w:tcPr>
            <w:tcW w:w="10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</w:pP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 xml:space="preserve">Уметь </w:t>
            </w:r>
            <w:r w:rsidRPr="00CE344C">
              <w:rPr>
                <w:rStyle w:val="FontStyle365"/>
                <w:lang w:val="ru-RU"/>
              </w:rPr>
              <w:t>про</w:t>
            </w:r>
            <w:r w:rsidRPr="00CE344C">
              <w:rPr>
                <w:rStyle w:val="FontStyle365"/>
                <w:lang w:val="ru-RU"/>
              </w:rPr>
              <w:softHyphen/>
              <w:t>ектировать желе</w:t>
            </w:r>
            <w:r w:rsidRPr="00CE344C">
              <w:rPr>
                <w:rStyle w:val="FontStyle365"/>
                <w:lang w:val="ru-RU"/>
              </w:rPr>
              <w:softHyphen/>
              <w:t xml:space="preserve">зобетонные, каменные и металлические конструкции на </w:t>
            </w:r>
            <w:r w:rsidRPr="00CE344C">
              <w:rPr>
                <w:rStyle w:val="FontStyle365"/>
                <w:lang w:val="ru-RU"/>
              </w:rPr>
              <w:lastRenderedPageBreak/>
              <w:t>различные силовые воздействия, в том числе с применением элементов САПР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E344C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CE344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344C">
              <w:rPr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  <w:proofErr w:type="gramEnd"/>
            <w:r w:rsidRPr="00CE344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CE344C" w:rsidTr="00CE344C">
        <w:tc>
          <w:tcPr>
            <w:tcW w:w="10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</w:pP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sz w:val="24"/>
                <w:szCs w:val="24"/>
                <w:lang w:val="ru-RU"/>
              </w:rPr>
              <w:t>Владеть современными методами планирования территории и произво</w:t>
            </w:r>
            <w:r w:rsidRPr="00CE344C">
              <w:rPr>
                <w:sz w:val="24"/>
                <w:szCs w:val="24"/>
                <w:lang w:val="ru-RU"/>
              </w:rPr>
              <w:t>д</w:t>
            </w:r>
            <w:r w:rsidRPr="00CE344C">
              <w:rPr>
                <w:sz w:val="24"/>
                <w:szCs w:val="24"/>
                <w:lang w:val="ru-RU"/>
              </w:rPr>
              <w:t>ственно-транспортной логистики при возведении зданий</w:t>
            </w:r>
          </w:p>
        </w:tc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E344C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E344C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CE344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344C">
              <w:rPr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  <w:proofErr w:type="gramEnd"/>
            <w:r w:rsidRPr="00CE344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7.2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средств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задания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или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иные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оценки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знаний,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умений,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навыков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(или)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опыта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7.2.1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к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тестированию</w:t>
            </w:r>
            <w:r w:rsidRPr="00CE344C">
              <w:rPr>
                <w:lang w:val="ru-RU"/>
              </w:rPr>
              <w:t xml:space="preserve">  </w:t>
            </w:r>
          </w:p>
          <w:p w:rsidR="00583C7C" w:rsidRPr="00CE344C" w:rsidRDefault="008B6EE2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i/>
                <w:color w:val="000000"/>
                <w:szCs w:val="28"/>
                <w:lang w:val="ru-RU"/>
              </w:rPr>
              <w:t>-</w:t>
            </w:r>
            <w:r w:rsidR="003A5C3B" w:rsidRPr="00CE344C">
              <w:rPr>
                <w:lang w:val="ru-RU"/>
              </w:rP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7.2.2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решения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8B6EE2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i/>
                <w:color w:val="000000"/>
                <w:szCs w:val="28"/>
                <w:lang w:val="ru-RU"/>
              </w:rPr>
              <w:t>-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7.2.3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решения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8B6EE2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i/>
                <w:color w:val="000000"/>
                <w:szCs w:val="28"/>
                <w:lang w:val="ru-RU"/>
              </w:rPr>
              <w:t>-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7.2.4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к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зачету</w:t>
            </w:r>
            <w:r w:rsidRPr="00CE344C">
              <w:rPr>
                <w:lang w:val="ru-RU"/>
              </w:rPr>
              <w:t xml:space="preserve"> 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>Стратегии строительства в сейсмоопасных районах. Выбор стройпл</w:t>
            </w:r>
            <w:r w:rsidRPr="00CE344C">
              <w:rPr>
                <w:szCs w:val="28"/>
                <w:lang w:val="ru-RU"/>
              </w:rPr>
              <w:t>о</w:t>
            </w:r>
            <w:r w:rsidRPr="00CE344C">
              <w:rPr>
                <w:szCs w:val="28"/>
                <w:lang w:val="ru-RU"/>
              </w:rPr>
              <w:t>щадки, в том числе исходя из грунтовых условий.</w:t>
            </w:r>
          </w:p>
          <w:p w:rsidR="00CE344C" w:rsidRPr="00A201AB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CE344C">
              <w:rPr>
                <w:szCs w:val="28"/>
                <w:lang w:val="ru-RU"/>
              </w:rPr>
              <w:t xml:space="preserve">Выбор оптимальных объемно-планировочных решений и параметров при проектировании и строительстве в </w:t>
            </w:r>
            <w:proofErr w:type="spellStart"/>
            <w:r w:rsidRPr="00CE344C">
              <w:rPr>
                <w:szCs w:val="28"/>
                <w:lang w:val="ru-RU"/>
              </w:rPr>
              <w:t>сейсмонестабильных</w:t>
            </w:r>
            <w:proofErr w:type="spellEnd"/>
            <w:r w:rsidRPr="00CE344C">
              <w:rPr>
                <w:szCs w:val="28"/>
                <w:lang w:val="ru-RU"/>
              </w:rPr>
              <w:t xml:space="preserve"> районах. </w:t>
            </w:r>
            <w:proofErr w:type="spellStart"/>
            <w:r w:rsidRPr="00A201AB">
              <w:rPr>
                <w:szCs w:val="28"/>
              </w:rPr>
              <w:t>Вариативность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решений</w:t>
            </w:r>
            <w:proofErr w:type="spellEnd"/>
            <w:r w:rsidRPr="00A201AB">
              <w:rPr>
                <w:szCs w:val="28"/>
              </w:rPr>
              <w:t xml:space="preserve"> и </w:t>
            </w:r>
            <w:proofErr w:type="spellStart"/>
            <w:r w:rsidRPr="00A201AB">
              <w:rPr>
                <w:szCs w:val="28"/>
              </w:rPr>
              <w:t>технико-экономическое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сравнение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вариантов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>Условия обеспечения безопасности при разработке объемно-планировочных и ко</w:t>
            </w:r>
            <w:r w:rsidRPr="00CE344C">
              <w:rPr>
                <w:szCs w:val="28"/>
                <w:lang w:val="ru-RU"/>
              </w:rPr>
              <w:t>н</w:t>
            </w:r>
            <w:r w:rsidRPr="00CE344C">
              <w:rPr>
                <w:szCs w:val="28"/>
                <w:lang w:val="ru-RU"/>
              </w:rPr>
              <w:t>структивных решений сейсмостойких зданий.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>Инженерные мероприятия для повышения уровня надежности. Проек</w:t>
            </w:r>
            <w:r w:rsidRPr="00CE344C">
              <w:rPr>
                <w:szCs w:val="28"/>
                <w:lang w:val="ru-RU"/>
              </w:rPr>
              <w:t>т</w:t>
            </w:r>
            <w:r w:rsidRPr="00CE344C">
              <w:rPr>
                <w:szCs w:val="28"/>
                <w:lang w:val="ru-RU"/>
              </w:rPr>
              <w:t xml:space="preserve">ные ограничения по этажности, размеру деформационных блоков </w:t>
            </w:r>
            <w:proofErr w:type="spellStart"/>
            <w:r w:rsidRPr="00CE344C">
              <w:rPr>
                <w:szCs w:val="28"/>
                <w:lang w:val="ru-RU"/>
              </w:rPr>
              <w:t>сей</w:t>
            </w:r>
            <w:r w:rsidRPr="00CE344C">
              <w:rPr>
                <w:szCs w:val="28"/>
                <w:lang w:val="ru-RU"/>
              </w:rPr>
              <w:t>с</w:t>
            </w:r>
            <w:r w:rsidRPr="00CE344C">
              <w:rPr>
                <w:szCs w:val="28"/>
                <w:lang w:val="ru-RU"/>
              </w:rPr>
              <w:t>моустойчивых</w:t>
            </w:r>
            <w:proofErr w:type="spellEnd"/>
            <w:r w:rsidRPr="00CE344C">
              <w:rPr>
                <w:szCs w:val="28"/>
                <w:lang w:val="ru-RU"/>
              </w:rPr>
              <w:t xml:space="preserve"> зданий.</w:t>
            </w:r>
          </w:p>
          <w:p w:rsidR="00CE344C" w:rsidRPr="00A201AB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CE344C">
              <w:rPr>
                <w:szCs w:val="28"/>
                <w:lang w:val="ru-RU"/>
              </w:rPr>
              <w:t>Особенности воздействия основных, особых сейсмических и сопутс</w:t>
            </w:r>
            <w:r w:rsidRPr="00CE344C">
              <w:rPr>
                <w:szCs w:val="28"/>
                <w:lang w:val="ru-RU"/>
              </w:rPr>
              <w:t>т</w:t>
            </w:r>
            <w:r w:rsidRPr="00CE344C">
              <w:rPr>
                <w:szCs w:val="28"/>
                <w:lang w:val="ru-RU"/>
              </w:rPr>
              <w:t xml:space="preserve">вующих сейсмическим воздействиям нагрузок на здание. </w:t>
            </w:r>
            <w:proofErr w:type="spellStart"/>
            <w:r w:rsidRPr="00A201AB">
              <w:rPr>
                <w:szCs w:val="28"/>
              </w:rPr>
              <w:t>Определение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параметров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сейсмических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воздейс</w:t>
            </w:r>
            <w:r w:rsidRPr="00A201AB">
              <w:rPr>
                <w:szCs w:val="28"/>
              </w:rPr>
              <w:t>т</w:t>
            </w:r>
            <w:r w:rsidRPr="00A201AB">
              <w:rPr>
                <w:szCs w:val="28"/>
              </w:rPr>
              <w:t>вий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CE344C" w:rsidRPr="00A201AB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CE344C">
              <w:rPr>
                <w:szCs w:val="28"/>
                <w:lang w:val="ru-RU"/>
              </w:rPr>
              <w:t xml:space="preserve">Климатические и техногенные воздействия в </w:t>
            </w:r>
            <w:proofErr w:type="spellStart"/>
            <w:r w:rsidRPr="00CE344C">
              <w:rPr>
                <w:szCs w:val="28"/>
                <w:lang w:val="ru-RU"/>
              </w:rPr>
              <w:t>сейсмонестабильных</w:t>
            </w:r>
            <w:proofErr w:type="spellEnd"/>
            <w:r w:rsidRPr="00CE344C">
              <w:rPr>
                <w:szCs w:val="28"/>
                <w:lang w:val="ru-RU"/>
              </w:rPr>
              <w:t xml:space="preserve"> районах. </w:t>
            </w:r>
            <w:proofErr w:type="spellStart"/>
            <w:r w:rsidRPr="00A201AB">
              <w:rPr>
                <w:szCs w:val="28"/>
              </w:rPr>
              <w:t>Сочет</w:t>
            </w:r>
            <w:r w:rsidRPr="00A201AB">
              <w:rPr>
                <w:szCs w:val="28"/>
              </w:rPr>
              <w:t>а</w:t>
            </w:r>
            <w:r w:rsidRPr="00A201AB">
              <w:rPr>
                <w:szCs w:val="28"/>
              </w:rPr>
              <w:t>ние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сейсмики</w:t>
            </w:r>
            <w:proofErr w:type="spellEnd"/>
            <w:r w:rsidRPr="00A201AB">
              <w:rPr>
                <w:szCs w:val="28"/>
              </w:rPr>
              <w:t xml:space="preserve"> и </w:t>
            </w:r>
            <w:proofErr w:type="spellStart"/>
            <w:r w:rsidRPr="00A201AB">
              <w:rPr>
                <w:szCs w:val="28"/>
              </w:rPr>
              <w:t>неблагоприятных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грунтовых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условий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>Анализ вариантов конструктивных решений здания в сейсмостойком строительстве. Обеспечение пространственной жесткости и устойчив</w:t>
            </w:r>
            <w:r w:rsidRPr="00CE344C">
              <w:rPr>
                <w:szCs w:val="28"/>
                <w:lang w:val="ru-RU"/>
              </w:rPr>
              <w:t>о</w:t>
            </w:r>
            <w:r w:rsidRPr="00CE344C">
              <w:rPr>
                <w:szCs w:val="28"/>
                <w:lang w:val="ru-RU"/>
              </w:rPr>
              <w:t>сти здания. Применение комбинированных конструктивных систем.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>Проектирование элементов сейсмостойких зданий и сооружений. Выбор материалов для конструкций зданий.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>Основы проектирования и конструирования железобетонных (монолитных и сборных), каменных и металлических конс</w:t>
            </w:r>
            <w:r w:rsidRPr="00CE344C">
              <w:rPr>
                <w:szCs w:val="28"/>
                <w:lang w:val="ru-RU"/>
              </w:rPr>
              <w:t>т</w:t>
            </w:r>
            <w:r w:rsidRPr="00CE344C">
              <w:rPr>
                <w:szCs w:val="28"/>
                <w:lang w:val="ru-RU"/>
              </w:rPr>
              <w:t>рукций.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Антисейсмические мероприятия. Комплексные конструкции. Пояса </w:t>
            </w:r>
            <w:r w:rsidRPr="00CE344C">
              <w:rPr>
                <w:szCs w:val="28"/>
                <w:lang w:val="ru-RU"/>
              </w:rPr>
              <w:lastRenderedPageBreak/>
              <w:t>и  диафрагмы жесткости, амортизирующие пояса.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Выбор вариантов фундаментных конструкций сейсмостойких зданий,  особенности их конструирования.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Особенности применения основных конструкционных материалов в  сейсмостойком строительстве. Ограничения по классам, маркам, рас четным сопротивлениям конструкционных материалов, параметры сечений элементов и констру</w:t>
            </w:r>
            <w:r w:rsidRPr="00CE344C">
              <w:rPr>
                <w:szCs w:val="28"/>
                <w:lang w:val="ru-RU"/>
              </w:rPr>
              <w:t>к</w:t>
            </w:r>
            <w:r w:rsidRPr="00CE344C">
              <w:rPr>
                <w:szCs w:val="28"/>
                <w:lang w:val="ru-RU"/>
              </w:rPr>
              <w:t>ций.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Особенности конструирования железобетонных конструкций </w:t>
            </w:r>
            <w:proofErr w:type="spellStart"/>
            <w:r w:rsidRPr="00CE344C">
              <w:rPr>
                <w:szCs w:val="28"/>
                <w:lang w:val="ru-RU"/>
              </w:rPr>
              <w:t>сейсмо</w:t>
            </w:r>
            <w:proofErr w:type="spellEnd"/>
            <w:r w:rsidRPr="00CE344C">
              <w:rPr>
                <w:szCs w:val="28"/>
                <w:lang w:val="ru-RU"/>
              </w:rPr>
              <w:t xml:space="preserve"> устойчивых зданий.</w:t>
            </w:r>
          </w:p>
          <w:p w:rsidR="00CE344C" w:rsidRPr="00A201AB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CE344C">
              <w:rPr>
                <w:szCs w:val="28"/>
                <w:lang w:val="ru-RU"/>
              </w:rPr>
              <w:t xml:space="preserve"> Факторы, влияющие на проектирование, строительство и эксплуатацию  </w:t>
            </w:r>
            <w:proofErr w:type="spellStart"/>
            <w:r w:rsidRPr="00A201AB">
              <w:rPr>
                <w:szCs w:val="28"/>
              </w:rPr>
              <w:t>зданий</w:t>
            </w:r>
            <w:proofErr w:type="spellEnd"/>
            <w:r w:rsidRPr="00A201AB">
              <w:rPr>
                <w:szCs w:val="28"/>
              </w:rPr>
              <w:t xml:space="preserve"> в </w:t>
            </w:r>
            <w:proofErr w:type="spellStart"/>
            <w:r w:rsidRPr="00A201AB">
              <w:rPr>
                <w:szCs w:val="28"/>
              </w:rPr>
              <w:t>районах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холодного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климата</w:t>
            </w:r>
            <w:proofErr w:type="spellEnd"/>
            <w:r w:rsidRPr="00A201AB">
              <w:rPr>
                <w:szCs w:val="28"/>
              </w:rPr>
              <w:t xml:space="preserve">. </w:t>
            </w:r>
            <w:proofErr w:type="spellStart"/>
            <w:r w:rsidRPr="00A201AB">
              <w:rPr>
                <w:szCs w:val="28"/>
              </w:rPr>
              <w:t>Температурные</w:t>
            </w:r>
            <w:proofErr w:type="spellEnd"/>
            <w:r w:rsidRPr="00A201AB">
              <w:rPr>
                <w:szCs w:val="28"/>
              </w:rPr>
              <w:t xml:space="preserve">, </w:t>
            </w:r>
            <w:proofErr w:type="spellStart"/>
            <w:r w:rsidRPr="00A201AB">
              <w:rPr>
                <w:szCs w:val="28"/>
              </w:rPr>
              <w:t>снеговые</w:t>
            </w:r>
            <w:proofErr w:type="spellEnd"/>
            <w:r w:rsidRPr="00A201AB">
              <w:rPr>
                <w:szCs w:val="28"/>
              </w:rPr>
              <w:t xml:space="preserve">, </w:t>
            </w:r>
            <w:proofErr w:type="spellStart"/>
            <w:r w:rsidRPr="00A201AB">
              <w:rPr>
                <w:szCs w:val="28"/>
              </w:rPr>
              <w:t>ветр</w:t>
            </w:r>
            <w:r w:rsidRPr="00A201AB">
              <w:rPr>
                <w:szCs w:val="28"/>
              </w:rPr>
              <w:t>о</w:t>
            </w:r>
            <w:r w:rsidRPr="00A201AB">
              <w:rPr>
                <w:szCs w:val="28"/>
              </w:rPr>
              <w:t>вые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воздействия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Инженерно-геологические и сейсмические условия. Другие факторы, усложняющие проектирование и строительство в районах холодного климата.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Выбор места строительства с учетом господствующих направлений и скорости ветра, температурных параметров, </w:t>
            </w:r>
            <w:proofErr w:type="spellStart"/>
            <w:r w:rsidRPr="00CE344C">
              <w:rPr>
                <w:szCs w:val="28"/>
                <w:lang w:val="ru-RU"/>
              </w:rPr>
              <w:t>минимализации</w:t>
            </w:r>
            <w:proofErr w:type="spellEnd"/>
            <w:r w:rsidRPr="00CE344C">
              <w:rPr>
                <w:szCs w:val="28"/>
                <w:lang w:val="ru-RU"/>
              </w:rPr>
              <w:t xml:space="preserve"> снегозаносов, оптимизации инсол</w:t>
            </w:r>
            <w:r w:rsidRPr="00CE344C">
              <w:rPr>
                <w:szCs w:val="28"/>
                <w:lang w:val="ru-RU"/>
              </w:rPr>
              <w:t>я</w:t>
            </w:r>
            <w:r w:rsidRPr="00CE344C">
              <w:rPr>
                <w:szCs w:val="28"/>
                <w:lang w:val="ru-RU"/>
              </w:rPr>
              <w:t>ционного режима.</w:t>
            </w:r>
          </w:p>
          <w:p w:rsidR="00CE344C" w:rsidRPr="00A201AB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CE344C">
              <w:rPr>
                <w:szCs w:val="28"/>
                <w:lang w:val="ru-RU"/>
              </w:rPr>
              <w:t xml:space="preserve"> Особенности объемно-планировочных компоновок зданий в районах холодного климата. </w:t>
            </w:r>
            <w:proofErr w:type="spellStart"/>
            <w:r w:rsidRPr="00A201AB">
              <w:rPr>
                <w:szCs w:val="28"/>
              </w:rPr>
              <w:t>Ограничения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по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длине</w:t>
            </w:r>
            <w:proofErr w:type="spellEnd"/>
            <w:r w:rsidRPr="00A201AB">
              <w:rPr>
                <w:szCs w:val="28"/>
              </w:rPr>
              <w:t xml:space="preserve">, </w:t>
            </w:r>
            <w:proofErr w:type="spellStart"/>
            <w:r w:rsidRPr="00A201AB">
              <w:rPr>
                <w:szCs w:val="28"/>
              </w:rPr>
              <w:t>высоте</w:t>
            </w:r>
            <w:proofErr w:type="spellEnd"/>
            <w:r w:rsidRPr="00A201AB">
              <w:rPr>
                <w:szCs w:val="28"/>
              </w:rPr>
              <w:t xml:space="preserve">, </w:t>
            </w:r>
            <w:proofErr w:type="spellStart"/>
            <w:r w:rsidRPr="00A201AB">
              <w:rPr>
                <w:szCs w:val="28"/>
              </w:rPr>
              <w:t>форме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здания</w:t>
            </w:r>
            <w:proofErr w:type="spellEnd"/>
            <w:r w:rsidRPr="00A201AB">
              <w:rPr>
                <w:szCs w:val="28"/>
              </w:rPr>
              <w:t xml:space="preserve"> в </w:t>
            </w:r>
            <w:proofErr w:type="spellStart"/>
            <w:r w:rsidRPr="00A201AB">
              <w:rPr>
                <w:szCs w:val="28"/>
              </w:rPr>
              <w:t>пл</w:t>
            </w:r>
            <w:r w:rsidRPr="00A201AB">
              <w:rPr>
                <w:szCs w:val="28"/>
              </w:rPr>
              <w:t>а</w:t>
            </w:r>
            <w:r w:rsidRPr="00A201AB">
              <w:rPr>
                <w:szCs w:val="28"/>
              </w:rPr>
              <w:t>не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Особенности конструктивных решений жилых общественных и пр</w:t>
            </w:r>
            <w:r w:rsidRPr="00CE344C">
              <w:rPr>
                <w:szCs w:val="28"/>
                <w:lang w:val="ru-RU"/>
              </w:rPr>
              <w:t>о</w:t>
            </w:r>
            <w:r w:rsidRPr="00CE344C">
              <w:rPr>
                <w:szCs w:val="28"/>
                <w:lang w:val="ru-RU"/>
              </w:rPr>
              <w:t>мышленных зданий возводимых в районах холодного климата.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Конструирование фундаментов, в том числе на заболоченных местностях и вечн</w:t>
            </w:r>
            <w:r w:rsidRPr="00CE344C">
              <w:rPr>
                <w:szCs w:val="28"/>
                <w:lang w:val="ru-RU"/>
              </w:rPr>
              <w:t>о</w:t>
            </w:r>
            <w:r w:rsidRPr="00CE344C">
              <w:rPr>
                <w:szCs w:val="28"/>
                <w:lang w:val="ru-RU"/>
              </w:rPr>
              <w:t>мерзлых грунтах.</w:t>
            </w:r>
          </w:p>
          <w:p w:rsidR="00CE344C" w:rsidRPr="00A201AB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CE344C">
              <w:rPr>
                <w:szCs w:val="28"/>
                <w:lang w:val="ru-RU"/>
              </w:rPr>
              <w:t xml:space="preserve"> Приспособление конструкций зданий к возможным повышениям д</w:t>
            </w:r>
            <w:r w:rsidRPr="00CE344C">
              <w:rPr>
                <w:szCs w:val="28"/>
                <w:lang w:val="ru-RU"/>
              </w:rPr>
              <w:t>е</w:t>
            </w:r>
            <w:r w:rsidRPr="00CE344C">
              <w:rPr>
                <w:szCs w:val="28"/>
                <w:lang w:val="ru-RU"/>
              </w:rPr>
              <w:t xml:space="preserve">формаций. </w:t>
            </w:r>
            <w:proofErr w:type="spellStart"/>
            <w:r w:rsidRPr="00A201AB">
              <w:rPr>
                <w:szCs w:val="28"/>
              </w:rPr>
              <w:t>Обеспечение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пространственной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жесткости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зданий</w:t>
            </w:r>
            <w:proofErr w:type="spellEnd"/>
            <w:r w:rsidRPr="00A201AB">
              <w:rPr>
                <w:szCs w:val="28"/>
              </w:rPr>
              <w:t xml:space="preserve"> в </w:t>
            </w:r>
            <w:proofErr w:type="spellStart"/>
            <w:r w:rsidRPr="00A201AB">
              <w:rPr>
                <w:szCs w:val="28"/>
              </w:rPr>
              <w:t>районах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крайнего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севера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Конструктивные решения элементов стен, вертикальных опор, перекрытий, диафрагм и поясов жесткости, дополн</w:t>
            </w:r>
            <w:r w:rsidRPr="00CE344C">
              <w:rPr>
                <w:szCs w:val="28"/>
                <w:lang w:val="ru-RU"/>
              </w:rPr>
              <w:t>и</w:t>
            </w:r>
            <w:r w:rsidRPr="00CE344C">
              <w:rPr>
                <w:szCs w:val="28"/>
                <w:lang w:val="ru-RU"/>
              </w:rPr>
              <w:t>тельных элементов.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Традиционные и эффективные материалы для конструктивных элеме</w:t>
            </w:r>
            <w:r w:rsidRPr="00CE344C">
              <w:rPr>
                <w:szCs w:val="28"/>
                <w:lang w:val="ru-RU"/>
              </w:rPr>
              <w:t>н</w:t>
            </w:r>
            <w:r w:rsidRPr="00CE344C">
              <w:rPr>
                <w:szCs w:val="28"/>
                <w:lang w:val="ru-RU"/>
              </w:rPr>
              <w:t>тов зданий. Особенности их применения и основы конструирования для районов холодного климата.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Рекомендации, и ограничения по применяемым материалам и технологиям возвед</w:t>
            </w:r>
            <w:r w:rsidRPr="00CE344C">
              <w:rPr>
                <w:szCs w:val="28"/>
                <w:lang w:val="ru-RU"/>
              </w:rPr>
              <w:t>е</w:t>
            </w:r>
            <w:r w:rsidRPr="00CE344C">
              <w:rPr>
                <w:szCs w:val="28"/>
                <w:lang w:val="ru-RU"/>
              </w:rPr>
              <w:t>ния.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Особенности сборного, монолитного и сборно-монолитного возведения объектов строительс</w:t>
            </w:r>
            <w:r w:rsidRPr="00CE344C">
              <w:rPr>
                <w:szCs w:val="28"/>
                <w:lang w:val="ru-RU"/>
              </w:rPr>
              <w:t>т</w:t>
            </w:r>
            <w:r w:rsidRPr="00CE344C">
              <w:rPr>
                <w:szCs w:val="28"/>
                <w:lang w:val="ru-RU"/>
              </w:rPr>
              <w:t>ва в районах холодного климата.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Особенности конструирования железобетонных конструкций </w:t>
            </w:r>
            <w:proofErr w:type="spellStart"/>
            <w:r w:rsidRPr="00CE344C">
              <w:rPr>
                <w:szCs w:val="28"/>
                <w:lang w:val="ru-RU"/>
              </w:rPr>
              <w:t>сейсм</w:t>
            </w:r>
            <w:r w:rsidRPr="00CE344C">
              <w:rPr>
                <w:szCs w:val="28"/>
                <w:lang w:val="ru-RU"/>
              </w:rPr>
              <w:t>о</w:t>
            </w:r>
            <w:r w:rsidRPr="00CE344C">
              <w:rPr>
                <w:szCs w:val="28"/>
                <w:lang w:val="ru-RU"/>
              </w:rPr>
              <w:t>устойчивых</w:t>
            </w:r>
            <w:proofErr w:type="spellEnd"/>
            <w:r w:rsidRPr="00CE344C">
              <w:rPr>
                <w:szCs w:val="28"/>
                <w:lang w:val="ru-RU"/>
              </w:rPr>
              <w:t xml:space="preserve"> зданий.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Особенности силовых и </w:t>
            </w:r>
            <w:proofErr w:type="spellStart"/>
            <w:r w:rsidRPr="00CE344C">
              <w:rPr>
                <w:szCs w:val="28"/>
                <w:lang w:val="ru-RU"/>
              </w:rPr>
              <w:t>несиловых</w:t>
            </w:r>
            <w:proofErr w:type="spellEnd"/>
            <w:r w:rsidRPr="00CE344C">
              <w:rPr>
                <w:szCs w:val="28"/>
                <w:lang w:val="ru-RU"/>
              </w:rPr>
              <w:t xml:space="preserve"> воздействий на здания в условиях жаркого климата. Природные факторы, сопутствующие жаркому климату и влияющие на прое</w:t>
            </w:r>
            <w:r w:rsidRPr="00CE344C">
              <w:rPr>
                <w:szCs w:val="28"/>
                <w:lang w:val="ru-RU"/>
              </w:rPr>
              <w:t>к</w:t>
            </w:r>
            <w:r w:rsidRPr="00CE344C">
              <w:rPr>
                <w:szCs w:val="28"/>
                <w:lang w:val="ru-RU"/>
              </w:rPr>
              <w:t>тирование зданий.</w:t>
            </w:r>
          </w:p>
          <w:p w:rsidR="00CE344C" w:rsidRPr="00A201AB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CE344C">
              <w:rPr>
                <w:szCs w:val="28"/>
                <w:lang w:val="ru-RU"/>
              </w:rPr>
              <w:t xml:space="preserve"> Выбор места строительства, размещения и взаимного размещения зд</w:t>
            </w:r>
            <w:r w:rsidRPr="00CE344C">
              <w:rPr>
                <w:szCs w:val="28"/>
                <w:lang w:val="ru-RU"/>
              </w:rPr>
              <w:t>а</w:t>
            </w:r>
            <w:r w:rsidRPr="00CE344C">
              <w:rPr>
                <w:szCs w:val="28"/>
                <w:lang w:val="ru-RU"/>
              </w:rPr>
              <w:t xml:space="preserve">ний. </w:t>
            </w:r>
            <w:proofErr w:type="spellStart"/>
            <w:r w:rsidRPr="00A201AB">
              <w:rPr>
                <w:szCs w:val="28"/>
              </w:rPr>
              <w:t>Особенности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выбора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объемно-планировочных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решений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lastRenderedPageBreak/>
              <w:t>зданий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Особенности выбора объемно-планировочных решений зданий. Обе</w:t>
            </w:r>
            <w:r w:rsidRPr="00CE344C">
              <w:rPr>
                <w:szCs w:val="28"/>
                <w:lang w:val="ru-RU"/>
              </w:rPr>
              <w:t>с</w:t>
            </w:r>
            <w:r w:rsidRPr="00CE344C">
              <w:rPr>
                <w:szCs w:val="28"/>
                <w:lang w:val="ru-RU"/>
              </w:rPr>
              <w:t>печение вентиляции (</w:t>
            </w:r>
            <w:proofErr w:type="spellStart"/>
            <w:r w:rsidRPr="00CE344C">
              <w:rPr>
                <w:szCs w:val="28"/>
                <w:lang w:val="ru-RU"/>
              </w:rPr>
              <w:t>проветриваемости</w:t>
            </w:r>
            <w:proofErr w:type="spellEnd"/>
            <w:r w:rsidRPr="00CE344C">
              <w:rPr>
                <w:szCs w:val="28"/>
                <w:lang w:val="ru-RU"/>
              </w:rPr>
              <w:t>) помещений. Назначение этажности и планировочных г</w:t>
            </w:r>
            <w:r w:rsidRPr="00CE344C">
              <w:rPr>
                <w:szCs w:val="28"/>
                <w:lang w:val="ru-RU"/>
              </w:rPr>
              <w:t>а</w:t>
            </w:r>
            <w:r w:rsidRPr="00CE344C">
              <w:rPr>
                <w:szCs w:val="28"/>
                <w:lang w:val="ru-RU"/>
              </w:rPr>
              <w:t>баритов здания.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Особенности конструктивных решений зданий. Конструктивные эл</w:t>
            </w:r>
            <w:r w:rsidRPr="00CE344C">
              <w:rPr>
                <w:szCs w:val="28"/>
                <w:lang w:val="ru-RU"/>
              </w:rPr>
              <w:t>е</w:t>
            </w:r>
            <w:r w:rsidRPr="00CE344C">
              <w:rPr>
                <w:szCs w:val="28"/>
                <w:lang w:val="ru-RU"/>
              </w:rPr>
              <w:t>менты зданий в жарком климате.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Основные применяемые материалы и особенности конструирования. Ограничения по выбору материалов. Конструктивные решения нару</w:t>
            </w:r>
            <w:r w:rsidRPr="00CE344C">
              <w:rPr>
                <w:szCs w:val="28"/>
                <w:lang w:val="ru-RU"/>
              </w:rPr>
              <w:t>ж</w:t>
            </w:r>
            <w:r w:rsidRPr="00CE344C">
              <w:rPr>
                <w:szCs w:val="28"/>
                <w:lang w:val="ru-RU"/>
              </w:rPr>
              <w:t>ных стен для районов с жарким климатом.</w:t>
            </w:r>
          </w:p>
          <w:p w:rsidR="00CE344C" w:rsidRPr="00A201AB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CE344C">
              <w:rPr>
                <w:szCs w:val="28"/>
                <w:lang w:val="ru-RU"/>
              </w:rPr>
              <w:t xml:space="preserve"> Конструктивные решения наружных стен для районов с жарким климатом. </w:t>
            </w:r>
            <w:proofErr w:type="spellStart"/>
            <w:r w:rsidRPr="00A201AB">
              <w:rPr>
                <w:szCs w:val="28"/>
              </w:rPr>
              <w:t>Трад</w:t>
            </w:r>
            <w:r w:rsidRPr="00A201AB">
              <w:rPr>
                <w:szCs w:val="28"/>
              </w:rPr>
              <w:t>и</w:t>
            </w:r>
            <w:r w:rsidRPr="00A201AB">
              <w:rPr>
                <w:szCs w:val="28"/>
              </w:rPr>
              <w:t>ционные</w:t>
            </w:r>
            <w:proofErr w:type="spellEnd"/>
            <w:r w:rsidRPr="00A201AB">
              <w:rPr>
                <w:szCs w:val="28"/>
              </w:rPr>
              <w:t xml:space="preserve"> и </w:t>
            </w:r>
            <w:proofErr w:type="spellStart"/>
            <w:r w:rsidRPr="00A201AB">
              <w:rPr>
                <w:szCs w:val="28"/>
              </w:rPr>
              <w:t>новые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эффективные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материалы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Рекомендации, и ограничения по применяемым технологиям возвед</w:t>
            </w:r>
            <w:r w:rsidRPr="00CE344C">
              <w:rPr>
                <w:szCs w:val="28"/>
                <w:lang w:val="ru-RU"/>
              </w:rPr>
              <w:t>е</w:t>
            </w:r>
            <w:r w:rsidRPr="00CE344C">
              <w:rPr>
                <w:szCs w:val="28"/>
                <w:lang w:val="ru-RU"/>
              </w:rPr>
              <w:t>ния.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szCs w:val="28"/>
                <w:lang w:val="ru-RU"/>
              </w:rPr>
              <w:t xml:space="preserve"> Особенности сборного, монолитного и сборно-монолитного возведения объектов строительства.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bCs/>
                <w:szCs w:val="28"/>
                <w:lang w:val="ru-RU"/>
              </w:rPr>
              <w:t xml:space="preserve"> Конструктивные меры защиты зданий от возможных просадок основ</w:t>
            </w:r>
            <w:r w:rsidRPr="00CE344C">
              <w:rPr>
                <w:bCs/>
                <w:szCs w:val="28"/>
                <w:lang w:val="ru-RU"/>
              </w:rPr>
              <w:t>а</w:t>
            </w:r>
            <w:r w:rsidRPr="00CE344C">
              <w:rPr>
                <w:bCs/>
                <w:szCs w:val="28"/>
                <w:lang w:val="ru-RU"/>
              </w:rPr>
              <w:t>ний.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8"/>
                <w:lang w:val="ru-RU"/>
              </w:rPr>
            </w:pPr>
            <w:r w:rsidRPr="00CE344C">
              <w:rPr>
                <w:bCs/>
                <w:szCs w:val="28"/>
                <w:lang w:val="ru-RU"/>
              </w:rPr>
              <w:t xml:space="preserve"> Подрабатываемые территории и их влияние на проектирование зданий. Планировочные и конструктивные меры защиты зданий, возводимых на подрабатываемых террит</w:t>
            </w:r>
            <w:r w:rsidRPr="00CE344C">
              <w:rPr>
                <w:bCs/>
                <w:szCs w:val="28"/>
                <w:lang w:val="ru-RU"/>
              </w:rPr>
              <w:t>о</w:t>
            </w:r>
            <w:r w:rsidRPr="00CE344C">
              <w:rPr>
                <w:bCs/>
                <w:szCs w:val="28"/>
                <w:lang w:val="ru-RU"/>
              </w:rPr>
              <w:t>риях.</w:t>
            </w:r>
          </w:p>
          <w:p w:rsidR="00CE344C" w:rsidRPr="00A201AB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CE344C">
              <w:rPr>
                <w:bCs/>
                <w:szCs w:val="28"/>
                <w:lang w:val="ru-RU"/>
              </w:rPr>
              <w:t xml:space="preserve"> Конструктивные особенности зданий на подрабатываемых территориях и на </w:t>
            </w:r>
            <w:proofErr w:type="spellStart"/>
            <w:r w:rsidRPr="00CE344C">
              <w:rPr>
                <w:bCs/>
                <w:szCs w:val="28"/>
                <w:lang w:val="ru-RU"/>
              </w:rPr>
              <w:t>прос</w:t>
            </w:r>
            <w:r w:rsidRPr="00CE344C">
              <w:rPr>
                <w:bCs/>
                <w:szCs w:val="28"/>
                <w:lang w:val="ru-RU"/>
              </w:rPr>
              <w:t>а</w:t>
            </w:r>
            <w:r w:rsidRPr="00CE344C">
              <w:rPr>
                <w:bCs/>
                <w:szCs w:val="28"/>
                <w:lang w:val="ru-RU"/>
              </w:rPr>
              <w:t>дочных</w:t>
            </w:r>
            <w:proofErr w:type="spellEnd"/>
            <w:r w:rsidRPr="00CE344C">
              <w:rPr>
                <w:bCs/>
                <w:szCs w:val="28"/>
                <w:lang w:val="ru-RU"/>
              </w:rPr>
              <w:t xml:space="preserve"> грунтах. </w:t>
            </w:r>
            <w:proofErr w:type="spellStart"/>
            <w:r w:rsidRPr="00A201AB">
              <w:rPr>
                <w:bCs/>
                <w:szCs w:val="28"/>
              </w:rPr>
              <w:t>Применение</w:t>
            </w:r>
            <w:proofErr w:type="spellEnd"/>
            <w:r w:rsidRPr="00A201AB">
              <w:rPr>
                <w:bCs/>
                <w:szCs w:val="28"/>
              </w:rPr>
              <w:t xml:space="preserve"> </w:t>
            </w:r>
            <w:proofErr w:type="spellStart"/>
            <w:r w:rsidRPr="00A201AB">
              <w:rPr>
                <w:bCs/>
                <w:szCs w:val="28"/>
              </w:rPr>
              <w:t>комбинированных</w:t>
            </w:r>
            <w:proofErr w:type="spellEnd"/>
            <w:r w:rsidRPr="00A201AB">
              <w:rPr>
                <w:bCs/>
                <w:szCs w:val="28"/>
              </w:rPr>
              <w:t xml:space="preserve"> КС.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bCs/>
                <w:szCs w:val="28"/>
                <w:lang w:val="ru-RU"/>
              </w:rPr>
              <w:t xml:space="preserve"> Особенности проектирования и конструирования фундаментов, стен, элементов каркаса, покрытий и перекрытий в районах со сложными грунтовыми условиями.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bCs/>
                <w:szCs w:val="28"/>
                <w:lang w:val="ru-RU"/>
              </w:rPr>
              <w:t xml:space="preserve"> Современные объемно-пространственные комбинированные констру</w:t>
            </w:r>
            <w:r w:rsidRPr="00CE344C">
              <w:rPr>
                <w:bCs/>
                <w:szCs w:val="28"/>
                <w:lang w:val="ru-RU"/>
              </w:rPr>
              <w:t>к</w:t>
            </w:r>
            <w:r w:rsidRPr="00CE344C">
              <w:rPr>
                <w:bCs/>
                <w:szCs w:val="28"/>
                <w:lang w:val="ru-RU"/>
              </w:rPr>
              <w:t>тивные решения фундаментов для районов со сложными грунтовыми условиями.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CE344C">
              <w:rPr>
                <w:bCs/>
                <w:szCs w:val="28"/>
                <w:lang w:val="ru-RU"/>
              </w:rPr>
              <w:t>Поуровневые</w:t>
            </w:r>
            <w:proofErr w:type="spellEnd"/>
            <w:r w:rsidRPr="00CE344C">
              <w:rPr>
                <w:bCs/>
                <w:szCs w:val="28"/>
                <w:lang w:val="ru-RU"/>
              </w:rPr>
              <w:t xml:space="preserve"> железобетонные пояса жесткости. Конструирование и армирование элементов.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bCs/>
                <w:szCs w:val="28"/>
                <w:lang w:val="ru-RU"/>
              </w:rPr>
              <w:t xml:space="preserve"> Конструирование и армирование железобетонных элементов. Конс</w:t>
            </w:r>
            <w:r w:rsidRPr="00CE344C">
              <w:rPr>
                <w:bCs/>
                <w:szCs w:val="28"/>
                <w:lang w:val="ru-RU"/>
              </w:rPr>
              <w:t>т</w:t>
            </w:r>
            <w:r w:rsidRPr="00CE344C">
              <w:rPr>
                <w:bCs/>
                <w:szCs w:val="28"/>
                <w:lang w:val="ru-RU"/>
              </w:rPr>
              <w:t>рукции узлов креплений и сопряжений элементов.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bCs/>
                <w:szCs w:val="28"/>
                <w:lang w:val="ru-RU"/>
              </w:rPr>
              <w:t xml:space="preserve"> Ограничение перемещений и деформаций грунта в пределах проектируемого зд</w:t>
            </w:r>
            <w:r w:rsidRPr="00CE344C">
              <w:rPr>
                <w:bCs/>
                <w:szCs w:val="28"/>
                <w:lang w:val="ru-RU"/>
              </w:rPr>
              <w:t>а</w:t>
            </w:r>
            <w:r w:rsidRPr="00CE344C">
              <w:rPr>
                <w:bCs/>
                <w:szCs w:val="28"/>
                <w:lang w:val="ru-RU"/>
              </w:rPr>
              <w:t>ния.</w:t>
            </w:r>
          </w:p>
          <w:p w:rsidR="00CE344C" w:rsidRPr="00CE344C" w:rsidRDefault="00CE344C" w:rsidP="00CE34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E344C">
              <w:rPr>
                <w:bCs/>
                <w:szCs w:val="28"/>
                <w:lang w:val="ru-RU"/>
              </w:rPr>
              <w:t xml:space="preserve"> Конструктивные мероприятия по уменьшению чувствительности сооружения к неравноме</w:t>
            </w:r>
            <w:r w:rsidRPr="00CE344C">
              <w:rPr>
                <w:bCs/>
                <w:szCs w:val="28"/>
                <w:lang w:val="ru-RU"/>
              </w:rPr>
              <w:t>р</w:t>
            </w:r>
            <w:r w:rsidRPr="00CE344C">
              <w:rPr>
                <w:bCs/>
                <w:szCs w:val="28"/>
                <w:lang w:val="ru-RU"/>
              </w:rPr>
              <w:t>ным осадкам.</w:t>
            </w:r>
          </w:p>
          <w:p w:rsidR="00583C7C" w:rsidRPr="00CE344C" w:rsidRDefault="00583C7C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lastRenderedPageBreak/>
              <w:t>7.2.5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решения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</w:p>
          <w:p w:rsidR="00583C7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  <w: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7.2.6.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оценки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CE344C">
              <w:rPr>
                <w:lang w:val="ru-RU"/>
              </w:rPr>
              <w:t xml:space="preserve"> </w:t>
            </w:r>
          </w:p>
          <w:p w:rsidR="00583C7C" w:rsidRDefault="00CE344C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Зачет проводится по </w:t>
            </w:r>
            <w:proofErr w:type="spellStart"/>
            <w:proofErr w:type="gramStart"/>
            <w:r>
              <w:rPr>
                <w:color w:val="000000"/>
                <w:szCs w:val="28"/>
                <w:lang w:val="ru-RU"/>
              </w:rPr>
              <w:t>тест-билетам</w:t>
            </w:r>
            <w:proofErr w:type="spellEnd"/>
            <w:proofErr w:type="gramEnd"/>
            <w:r>
              <w:rPr>
                <w:color w:val="000000"/>
                <w:szCs w:val="28"/>
                <w:lang w:val="ru-RU"/>
              </w:rPr>
              <w:t xml:space="preserve"> или в ходе устного опроса по перечню вопросов. Решение 2-3 стандартных и прикладных задач является </w:t>
            </w:r>
            <w:r>
              <w:rPr>
                <w:color w:val="000000"/>
                <w:szCs w:val="28"/>
                <w:lang w:val="ru-RU"/>
              </w:rPr>
              <w:lastRenderedPageBreak/>
              <w:t>допуском к проведению опроса по теоретическому материалу. Тест-билет содержит 10 теоретических вопросов.</w:t>
            </w:r>
            <w:r w:rsidRPr="008C16E7">
              <w:rPr>
                <w:szCs w:val="28"/>
                <w:lang w:val="ru-RU"/>
              </w:rPr>
              <w:t xml:space="preserve"> Каждый правильный ответ на вопрос в тесте оценивается 1 баллом. </w:t>
            </w:r>
            <w:r w:rsidRPr="00165BE3">
              <w:rPr>
                <w:szCs w:val="28"/>
                <w:lang w:val="ru-RU"/>
              </w:rPr>
              <w:t xml:space="preserve">Максимальное количество набранных баллов – </w:t>
            </w:r>
            <w:r>
              <w:rPr>
                <w:szCs w:val="28"/>
                <w:lang w:val="ru-RU"/>
              </w:rPr>
              <w:t>1</w:t>
            </w:r>
            <w:r w:rsidRPr="00165BE3">
              <w:rPr>
                <w:szCs w:val="28"/>
                <w:lang w:val="ru-RU"/>
              </w:rPr>
              <w:t>0.</w:t>
            </w:r>
            <w:r>
              <w:rPr>
                <w:szCs w:val="28"/>
                <w:lang w:val="ru-RU"/>
              </w:rPr>
              <w:t xml:space="preserve"> Дисциплина считается освоенной при правильном ответе не менее чем на 7 вопросов </w:t>
            </w:r>
            <w:proofErr w:type="spellStart"/>
            <w:proofErr w:type="gramStart"/>
            <w:r>
              <w:rPr>
                <w:szCs w:val="28"/>
                <w:lang w:val="ru-RU"/>
              </w:rPr>
              <w:t>тест-билета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или при количестве набранных баллов не менее 7 (при частичном зачете вопросов </w:t>
            </w:r>
            <w:proofErr w:type="spellStart"/>
            <w:r>
              <w:rPr>
                <w:szCs w:val="28"/>
                <w:lang w:val="ru-RU"/>
              </w:rPr>
              <w:t>тест-билета</w:t>
            </w:r>
            <w:proofErr w:type="spellEnd"/>
            <w:r>
              <w:rPr>
                <w:szCs w:val="28"/>
                <w:lang w:val="ru-RU"/>
              </w:rPr>
              <w:t>).</w:t>
            </w:r>
          </w:p>
          <w:p w:rsidR="00CE344C" w:rsidRPr="00CE344C" w:rsidRDefault="00CE344C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583C7C" w:rsidTr="00CE344C">
        <w:tc>
          <w:tcPr>
            <w:tcW w:w="9424" w:type="dxa"/>
            <w:gridSpan w:val="15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7.2.7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583C7C" w:rsidTr="00CE344C"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  <w:r>
              <w:t xml:space="preserve"> 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2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t xml:space="preserve"> </w:t>
            </w:r>
          </w:p>
        </w:tc>
      </w:tr>
      <w:tr w:rsidR="00CE344C" w:rsidRPr="00CE344C" w:rsidTr="00CE344C"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rPr>
                <w:color w:val="000000"/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Особенности проектиров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ния и конструирования сейсмостойких зданий и с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оружений</w:t>
            </w:r>
          </w:p>
          <w:p w:rsidR="00CE344C" w:rsidRPr="00CE344C" w:rsidRDefault="00CE344C" w:rsidP="00C03A6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4"/>
                <w:szCs w:val="24"/>
              </w:rPr>
            </w:pPr>
            <w:r w:rsidRPr="00CE344C">
              <w:rPr>
                <w:color w:val="000000"/>
                <w:sz w:val="24"/>
                <w:szCs w:val="24"/>
              </w:rPr>
              <w:t>ПК-1, ПК-3</w:t>
            </w:r>
          </w:p>
        </w:tc>
        <w:tc>
          <w:tcPr>
            <w:tcW w:w="2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Тест, стандартные практические и прикладные задачи, устный опрос.</w:t>
            </w:r>
          </w:p>
        </w:tc>
      </w:tr>
      <w:tr w:rsidR="00CE344C" w:rsidRPr="00CE344C" w:rsidTr="00CE344C"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Основные положения проектирования и конструиров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ния зданий для районов с холодным климатом.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4"/>
                <w:szCs w:val="24"/>
              </w:rPr>
            </w:pPr>
            <w:r w:rsidRPr="00CE344C">
              <w:rPr>
                <w:color w:val="000000"/>
                <w:sz w:val="24"/>
                <w:szCs w:val="24"/>
              </w:rPr>
              <w:t>ПК-1, ПК-3</w:t>
            </w:r>
          </w:p>
        </w:tc>
        <w:tc>
          <w:tcPr>
            <w:tcW w:w="2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Тест, стандартные практические и прикладные задачи, устный опрос.</w:t>
            </w:r>
          </w:p>
        </w:tc>
      </w:tr>
      <w:tr w:rsidR="00CE344C" w:rsidRPr="00CE344C" w:rsidTr="00CE344C"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rPr>
                <w:color w:val="000000"/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Особенности проектирования и конструирования зд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ний для районов с жарким климатом.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4"/>
                <w:szCs w:val="24"/>
              </w:rPr>
            </w:pPr>
            <w:r w:rsidRPr="00CE344C">
              <w:rPr>
                <w:color w:val="000000"/>
                <w:sz w:val="24"/>
                <w:szCs w:val="24"/>
              </w:rPr>
              <w:t>ПК-1, ПК-3</w:t>
            </w:r>
          </w:p>
        </w:tc>
        <w:tc>
          <w:tcPr>
            <w:tcW w:w="2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Тест, стандартные практические и прикладные задачи, устный опрос.</w:t>
            </w:r>
          </w:p>
        </w:tc>
      </w:tr>
      <w:tr w:rsidR="00CE344C" w:rsidRPr="00CE344C" w:rsidTr="00CE344C"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Default="00CE344C" w:rsidP="003A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C03A6D">
            <w:pPr>
              <w:rPr>
                <w:color w:val="000000"/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Основные положения прое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к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 xml:space="preserve">тирования зданий для районов с </w:t>
            </w:r>
            <w:proofErr w:type="spellStart"/>
            <w:r w:rsidRPr="00CE344C">
              <w:rPr>
                <w:color w:val="000000"/>
                <w:sz w:val="24"/>
                <w:szCs w:val="24"/>
                <w:lang w:val="ru-RU"/>
              </w:rPr>
              <w:t>просадочными</w:t>
            </w:r>
            <w:proofErr w:type="spellEnd"/>
            <w:r w:rsidRPr="00CE344C">
              <w:rPr>
                <w:color w:val="000000"/>
                <w:sz w:val="24"/>
                <w:szCs w:val="24"/>
                <w:lang w:val="ru-RU"/>
              </w:rPr>
              <w:t xml:space="preserve"> гру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тами,  на подрабатываемых территориях и в иных сложных грунтовых услов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CE344C">
              <w:rPr>
                <w:color w:val="000000"/>
                <w:sz w:val="24"/>
                <w:szCs w:val="24"/>
                <w:lang w:val="ru-RU"/>
              </w:rPr>
              <w:t>ях.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4"/>
                <w:szCs w:val="24"/>
              </w:rPr>
            </w:pPr>
            <w:r w:rsidRPr="00CE344C">
              <w:rPr>
                <w:color w:val="000000"/>
                <w:sz w:val="24"/>
                <w:szCs w:val="24"/>
              </w:rPr>
              <w:t>ПК-1, ПК-3</w:t>
            </w:r>
          </w:p>
        </w:tc>
        <w:tc>
          <w:tcPr>
            <w:tcW w:w="2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44C" w:rsidRPr="00CE344C" w:rsidRDefault="00CE344C" w:rsidP="003A5C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Тест, стандартные практические и прикладные задачи, устный опрос.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7.3.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знаний,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умений,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навыков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(или)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опыта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Тестирование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осуществляется,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либо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помощи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компьютерной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системы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тестирования,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либо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использованием</w:t>
            </w:r>
            <w:r w:rsidRPr="00CE344C">
              <w:rPr>
                <w:lang w:val="ru-RU"/>
              </w:rPr>
              <w:t xml:space="preserve"> </w:t>
            </w:r>
            <w:proofErr w:type="gramStart"/>
            <w:r w:rsidRPr="00CE344C">
              <w:rPr>
                <w:color w:val="000000"/>
                <w:szCs w:val="28"/>
                <w:lang w:val="ru-RU"/>
              </w:rPr>
              <w:t>выданных</w:t>
            </w:r>
            <w:proofErr w:type="gramEnd"/>
            <w:r w:rsidRPr="00CE344C">
              <w:rPr>
                <w:lang w:val="ru-RU"/>
              </w:rPr>
              <w:t xml:space="preserve"> </w:t>
            </w:r>
            <w:proofErr w:type="spellStart"/>
            <w:r w:rsidRPr="00CE344C">
              <w:rPr>
                <w:color w:val="000000"/>
                <w:szCs w:val="28"/>
                <w:lang w:val="ru-RU"/>
              </w:rPr>
              <w:t>тест-заданий</w:t>
            </w:r>
            <w:proofErr w:type="spellEnd"/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бумажном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носителе.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Время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тестирования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30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мин.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Затем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осуществляется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проверка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теста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экзаменатором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выставляется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оценка</w:t>
            </w:r>
            <w:r w:rsidRPr="00CE344C">
              <w:rPr>
                <w:lang w:val="ru-RU"/>
              </w:rPr>
              <w:t xml:space="preserve"> </w:t>
            </w:r>
            <w:proofErr w:type="gramStart"/>
            <w:r w:rsidRPr="00CE344C">
              <w:rPr>
                <w:color w:val="000000"/>
                <w:szCs w:val="28"/>
                <w:lang w:val="ru-RU"/>
              </w:rPr>
              <w:t>согласно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методики</w:t>
            </w:r>
            <w:proofErr w:type="gramEnd"/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выставления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оценки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проведении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промежуточной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аттестации.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Решение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стандартных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осуществляется,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либо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помощи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компьютерной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системы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тестирования,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либо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использованием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выданных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бумажном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носителе.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Время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решения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30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мин.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Затем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осуществляется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проверка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решения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экзаменатором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выставляется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оценка,</w:t>
            </w:r>
            <w:r w:rsidRPr="00CE344C">
              <w:rPr>
                <w:lang w:val="ru-RU"/>
              </w:rPr>
              <w:t xml:space="preserve"> </w:t>
            </w:r>
            <w:proofErr w:type="gramStart"/>
            <w:r w:rsidRPr="00CE344C">
              <w:rPr>
                <w:color w:val="000000"/>
                <w:szCs w:val="28"/>
                <w:lang w:val="ru-RU"/>
              </w:rPr>
              <w:t>согласно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методики</w:t>
            </w:r>
            <w:proofErr w:type="gramEnd"/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выставления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оценки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проведении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промежуточной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аттестации.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Решение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прикладных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осуществляется,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либо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помощи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компьютерной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системы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тестирования,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либо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использованием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выданных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бумажном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носителе.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Время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решения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30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мин.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Затем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осуществляется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проверка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решения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задач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экзаменатором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выставляется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оценка,</w:t>
            </w:r>
            <w:r w:rsidRPr="00CE344C">
              <w:rPr>
                <w:lang w:val="ru-RU"/>
              </w:rPr>
              <w:t xml:space="preserve"> </w:t>
            </w:r>
            <w:proofErr w:type="gramStart"/>
            <w:r w:rsidRPr="00CE344C">
              <w:rPr>
                <w:color w:val="000000"/>
                <w:szCs w:val="28"/>
                <w:lang w:val="ru-RU"/>
              </w:rPr>
              <w:t>согласно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методики</w:t>
            </w:r>
            <w:proofErr w:type="gramEnd"/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выставления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оценки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проведении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промежуточной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аттестации.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CE344C" w:rsidRPr="00CE344C" w:rsidTr="00CE344C">
        <w:tc>
          <w:tcPr>
            <w:tcW w:w="44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00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8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4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3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8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УЧЕБНО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CE344C">
              <w:rPr>
                <w:lang w:val="ru-RU"/>
              </w:rPr>
              <w:t xml:space="preserve"> </w:t>
            </w:r>
          </w:p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gramStart"/>
            <w:r w:rsidRPr="00CE344C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CE344C">
              <w:rPr>
                <w:lang w:val="ru-RU"/>
              </w:rPr>
              <w:t xml:space="preserve"> </w:t>
            </w:r>
            <w:proofErr w:type="gramEnd"/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8.1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учебной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</w:p>
          <w:p w:rsidR="00CE344C" w:rsidRPr="006D563E" w:rsidRDefault="00CE344C" w:rsidP="00CE34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</w:pPr>
            <w:proofErr w:type="spellStart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Белаш</w:t>
            </w:r>
            <w:proofErr w:type="spellEnd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 Т.А. Железнодорожные здания для районов с особыми природно-климатическими условиями и техногенными воздействиями [Электронный ресурс]: учебник для вузов ж.-д. транспорта/ </w:t>
            </w:r>
            <w:proofErr w:type="spellStart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Белаш</w:t>
            </w:r>
            <w:proofErr w:type="spellEnd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 Т.А., Уздин А.М.— Электрон</w:t>
            </w:r>
            <w:proofErr w:type="gramStart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.</w:t>
            </w:r>
            <w:proofErr w:type="gramEnd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 </w:t>
            </w:r>
            <w:proofErr w:type="gramStart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т</w:t>
            </w:r>
            <w:proofErr w:type="gramEnd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екстовые данные.— М.: Учебно-методический центр по образ</w:t>
            </w:r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о</w:t>
            </w:r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ванию на железнодорожном транспорте, 2007.— 373 </w:t>
            </w:r>
            <w:proofErr w:type="spellStart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c</w:t>
            </w:r>
            <w:proofErr w:type="spellEnd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.— Режим доступа: </w:t>
            </w:r>
            <w:hyperlink r:id="rId5" w:history="1">
              <w:r w:rsidRPr="006D563E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CFCFC"/>
                </w:rPr>
                <w:t>http://www.iprbookshop.ru/16192</w:t>
              </w:r>
            </w:hyperlink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 </w:t>
            </w:r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— ЭБС «</w:t>
            </w:r>
            <w:proofErr w:type="spellStart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IPRbooks</w:t>
            </w:r>
            <w:proofErr w:type="spellEnd"/>
            <w:r w:rsidRPr="006D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»</w:t>
            </w:r>
          </w:p>
          <w:p w:rsidR="00CE344C" w:rsidRPr="00667E7E" w:rsidRDefault="00CE344C" w:rsidP="00CE34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667E7E">
              <w:rPr>
                <w:rFonts w:ascii="Times New Roman" w:hAnsi="Times New Roman"/>
                <w:sz w:val="28"/>
                <w:szCs w:val="28"/>
              </w:rPr>
              <w:t xml:space="preserve">Шевцов К.К. Проектирование зданий для районов с особыми </w:t>
            </w:r>
            <w:proofErr w:type="spellStart"/>
            <w:r w:rsidRPr="00667E7E">
              <w:rPr>
                <w:rFonts w:ascii="Times New Roman" w:hAnsi="Times New Roman"/>
                <w:sz w:val="28"/>
                <w:szCs w:val="28"/>
              </w:rPr>
              <w:t>природно</w:t>
            </w:r>
            <w:proofErr w:type="spellEnd"/>
            <w:r w:rsidRPr="00667E7E">
              <w:rPr>
                <w:rFonts w:ascii="Times New Roman" w:hAnsi="Times New Roman"/>
                <w:sz w:val="28"/>
                <w:szCs w:val="28"/>
              </w:rPr>
              <w:t xml:space="preserve"> климатическими условиями: Учеб. Пособие для студентов вузов </w:t>
            </w:r>
            <w:proofErr w:type="gramStart"/>
            <w:r w:rsidRPr="00667E7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67E7E">
              <w:rPr>
                <w:rFonts w:ascii="Times New Roman" w:hAnsi="Times New Roman"/>
                <w:sz w:val="28"/>
                <w:szCs w:val="28"/>
              </w:rPr>
              <w:t xml:space="preserve"> спец. «</w:t>
            </w:r>
            <w:proofErr w:type="spellStart"/>
            <w:r w:rsidRPr="00667E7E">
              <w:rPr>
                <w:rFonts w:ascii="Times New Roman" w:hAnsi="Times New Roman"/>
                <w:sz w:val="28"/>
                <w:szCs w:val="28"/>
              </w:rPr>
              <w:t>Пром</w:t>
            </w:r>
            <w:proofErr w:type="spellEnd"/>
            <w:r w:rsidRPr="00667E7E">
              <w:rPr>
                <w:rFonts w:ascii="Times New Roman" w:hAnsi="Times New Roman"/>
                <w:sz w:val="28"/>
                <w:szCs w:val="28"/>
              </w:rPr>
              <w:t xml:space="preserve">. И гражданское </w:t>
            </w:r>
            <w:proofErr w:type="spellStart"/>
            <w:r w:rsidRPr="00667E7E">
              <w:rPr>
                <w:rFonts w:ascii="Times New Roman" w:hAnsi="Times New Roman"/>
                <w:sz w:val="28"/>
                <w:szCs w:val="28"/>
              </w:rPr>
              <w:t>стр-во</w:t>
            </w:r>
            <w:proofErr w:type="spellEnd"/>
            <w:r w:rsidRPr="00667E7E">
              <w:rPr>
                <w:rFonts w:ascii="Times New Roman" w:hAnsi="Times New Roman"/>
                <w:sz w:val="28"/>
                <w:szCs w:val="28"/>
              </w:rPr>
              <w:t xml:space="preserve">. – М.: </w:t>
            </w:r>
            <w:proofErr w:type="spellStart"/>
            <w:r w:rsidRPr="00667E7E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667E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67E7E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667E7E">
              <w:rPr>
                <w:rFonts w:ascii="Times New Roman" w:hAnsi="Times New Roman"/>
                <w:sz w:val="28"/>
                <w:szCs w:val="28"/>
              </w:rPr>
              <w:t>., 1986. – 232 с.</w:t>
            </w:r>
          </w:p>
          <w:p w:rsidR="00CE344C" w:rsidRPr="00D708BA" w:rsidRDefault="00CE344C" w:rsidP="00CE34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708BA">
              <w:rPr>
                <w:rFonts w:ascii="Times New Roman" w:hAnsi="Times New Roman"/>
                <w:sz w:val="28"/>
                <w:szCs w:val="28"/>
              </w:rPr>
              <w:t>Харитонов В.А. Строительство и эксплуатация сейсмостойких зданий и с</w:t>
            </w:r>
            <w:r w:rsidRPr="00D708BA">
              <w:rPr>
                <w:rFonts w:ascii="Times New Roman" w:hAnsi="Times New Roman"/>
                <w:sz w:val="28"/>
                <w:szCs w:val="28"/>
              </w:rPr>
              <w:t>о</w:t>
            </w:r>
            <w:r w:rsidRPr="00D708BA">
              <w:rPr>
                <w:rFonts w:ascii="Times New Roman" w:hAnsi="Times New Roman"/>
                <w:sz w:val="28"/>
                <w:szCs w:val="28"/>
              </w:rPr>
              <w:t xml:space="preserve">оружений: Монография. – М.: Издательство АСВ, 2015. – 208 </w:t>
            </w:r>
            <w:proofErr w:type="gramStart"/>
            <w:r w:rsidRPr="00D708B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708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8.2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включая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сети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баз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данных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систем:</w:t>
            </w:r>
            <w:r w:rsidRPr="00CE344C">
              <w:rPr>
                <w:lang w:val="ru-RU"/>
              </w:rPr>
              <w:t xml:space="preserve"> </w:t>
            </w:r>
          </w:p>
          <w:p w:rsidR="00CE344C" w:rsidRPr="0098614C" w:rsidRDefault="00CE344C" w:rsidP="00CE344C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>
              <w:rPr>
                <w:spacing w:val="-6"/>
                <w:szCs w:val="28"/>
                <w:lang w:val="ru-RU"/>
              </w:rPr>
              <w:t xml:space="preserve">-  </w:t>
            </w:r>
            <w:r w:rsidRPr="0098614C">
              <w:rPr>
                <w:spacing w:val="-6"/>
                <w:szCs w:val="28"/>
                <w:lang w:val="ru-RU"/>
              </w:rPr>
              <w:t>консультирование посредством электронной почты;</w:t>
            </w:r>
          </w:p>
          <w:p w:rsidR="00CE344C" w:rsidRPr="0098614C" w:rsidRDefault="00CE344C" w:rsidP="00CE344C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 w:rsidRPr="0098614C">
              <w:rPr>
                <w:spacing w:val="-6"/>
                <w:szCs w:val="28"/>
                <w:lang w:val="ru-RU"/>
              </w:rPr>
              <w:t>- использование презентационных способов предоставления информации на лекции;</w:t>
            </w:r>
          </w:p>
          <w:p w:rsidR="00CE344C" w:rsidRDefault="00CE344C" w:rsidP="00CE344C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 w:rsidRPr="002662F2">
              <w:rPr>
                <w:spacing w:val="-6"/>
                <w:szCs w:val="28"/>
                <w:lang w:val="ru-RU"/>
              </w:rPr>
              <w:t xml:space="preserve">- использование электронной библиотеки </w:t>
            </w:r>
            <w:proofErr w:type="spellStart"/>
            <w:r w:rsidRPr="00A47ED6">
              <w:rPr>
                <w:rFonts w:ascii="Arial" w:hAnsi="Arial" w:cs="Arial"/>
                <w:caps/>
                <w:spacing w:val="-6"/>
                <w:szCs w:val="28"/>
              </w:rPr>
              <w:t>ipr</w:t>
            </w:r>
            <w:r w:rsidRPr="00A47ED6">
              <w:rPr>
                <w:rFonts w:ascii="Arial" w:hAnsi="Arial" w:cs="Arial"/>
                <w:spacing w:val="-6"/>
                <w:szCs w:val="28"/>
              </w:rPr>
              <w:t>bookshop</w:t>
            </w:r>
            <w:proofErr w:type="spellEnd"/>
            <w:r>
              <w:rPr>
                <w:spacing w:val="-6"/>
                <w:szCs w:val="28"/>
                <w:lang w:val="ru-RU"/>
              </w:rPr>
              <w:t>;</w:t>
            </w:r>
          </w:p>
          <w:p w:rsidR="00CE344C" w:rsidRPr="00A47ED6" w:rsidRDefault="00CE344C" w:rsidP="00CE344C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>
              <w:rPr>
                <w:spacing w:val="-6"/>
                <w:szCs w:val="28"/>
                <w:lang w:val="ru-RU"/>
              </w:rPr>
              <w:t>- использование научной электронной библиотеки</w:t>
            </w:r>
            <w:r w:rsidRPr="00A47ED6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 xml:space="preserve"> </w:t>
            </w:r>
            <w:proofErr w:type="gramStart"/>
            <w:r w:rsidRPr="00A47ED6">
              <w:rPr>
                <w:rFonts w:ascii="Arial" w:hAnsi="Arial" w:cs="Arial"/>
                <w:spacing w:val="-6"/>
                <w:szCs w:val="28"/>
                <w:lang w:val="ru-RU"/>
              </w:rPr>
              <w:t>е</w:t>
            </w:r>
            <w:proofErr w:type="gramEnd"/>
            <w:r w:rsidRPr="00A47ED6">
              <w:rPr>
                <w:rFonts w:ascii="Arial" w:hAnsi="Arial" w:cs="Arial"/>
                <w:spacing w:val="-6"/>
                <w:szCs w:val="28"/>
              </w:rPr>
              <w:t>LIBRARY</w:t>
            </w:r>
            <w:r w:rsidRPr="00A47ED6">
              <w:rPr>
                <w:rFonts w:ascii="Arial" w:hAnsi="Arial" w:cs="Arial"/>
                <w:spacing w:val="-6"/>
                <w:szCs w:val="28"/>
                <w:lang w:val="ru-RU"/>
              </w:rPr>
              <w:t>.</w:t>
            </w:r>
            <w:proofErr w:type="spellStart"/>
            <w:r w:rsidRPr="00A47ED6">
              <w:rPr>
                <w:rFonts w:ascii="Arial" w:hAnsi="Arial" w:cs="Arial"/>
                <w:spacing w:val="-6"/>
                <w:szCs w:val="28"/>
              </w:rPr>
              <w:t>ru</w:t>
            </w:r>
            <w:proofErr w:type="spellEnd"/>
            <w:r>
              <w:rPr>
                <w:spacing w:val="-6"/>
                <w:szCs w:val="28"/>
                <w:lang w:val="ru-RU"/>
              </w:rPr>
              <w:t>;</w:t>
            </w:r>
          </w:p>
          <w:p w:rsidR="00CE344C" w:rsidRDefault="00CE344C" w:rsidP="00CE344C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 w:rsidRPr="00142D1D">
              <w:rPr>
                <w:b/>
                <w:spacing w:val="-6"/>
                <w:szCs w:val="28"/>
                <w:lang w:val="ru-RU"/>
              </w:rPr>
              <w:t xml:space="preserve">- </w:t>
            </w:r>
            <w:r>
              <w:rPr>
                <w:spacing w:val="-6"/>
                <w:szCs w:val="28"/>
                <w:lang w:val="ru-RU"/>
              </w:rPr>
              <w:t xml:space="preserve">использование </w:t>
            </w:r>
            <w:r>
              <w:rPr>
                <w:spacing w:val="-6"/>
                <w:szCs w:val="28"/>
              </w:rPr>
              <w:t>Google</w:t>
            </w:r>
            <w:r w:rsidRPr="00142D1D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 xml:space="preserve">форм и </w:t>
            </w:r>
            <w:r>
              <w:rPr>
                <w:spacing w:val="-6"/>
                <w:szCs w:val="28"/>
              </w:rPr>
              <w:t>Google</w:t>
            </w:r>
            <w:r w:rsidRPr="00142D1D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>инструментов;</w:t>
            </w:r>
          </w:p>
          <w:p w:rsidR="00CE344C" w:rsidRPr="00142D1D" w:rsidRDefault="00CE344C" w:rsidP="00CE344C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>
              <w:rPr>
                <w:b/>
                <w:spacing w:val="-6"/>
                <w:szCs w:val="28"/>
                <w:lang w:val="ru-RU"/>
              </w:rPr>
              <w:t>-</w:t>
            </w:r>
            <w:r>
              <w:rPr>
                <w:spacing w:val="-6"/>
                <w:szCs w:val="28"/>
                <w:lang w:val="ru-RU"/>
              </w:rPr>
              <w:t xml:space="preserve"> использование электронных образовательных ресурсов и электронной образовательной среды ВГТУ.</w:t>
            </w:r>
          </w:p>
          <w:p w:rsidR="00583C7C" w:rsidRPr="00CE344C" w:rsidRDefault="00583C7C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CE344C" w:rsidRPr="00CE344C" w:rsidTr="00CE344C">
        <w:tc>
          <w:tcPr>
            <w:tcW w:w="44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00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8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4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3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9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БАЗА,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CE344C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8614C">
              <w:rPr>
                <w:szCs w:val="28"/>
                <w:lang w:val="ru-RU"/>
              </w:rPr>
              <w:t xml:space="preserve">Для проведения лекционных занятий </w:t>
            </w:r>
            <w:r>
              <w:rPr>
                <w:szCs w:val="28"/>
                <w:lang w:val="ru-RU"/>
              </w:rPr>
              <w:t>должна быть</w:t>
            </w:r>
            <w:r w:rsidRPr="0098614C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учебная </w:t>
            </w:r>
            <w:r w:rsidRPr="0098614C">
              <w:rPr>
                <w:szCs w:val="28"/>
                <w:lang w:val="ru-RU"/>
              </w:rPr>
              <w:t>аудитория</w:t>
            </w:r>
            <w:r>
              <w:rPr>
                <w:szCs w:val="28"/>
                <w:lang w:val="ru-RU"/>
              </w:rPr>
              <w:t xml:space="preserve"> на 10 – 15 человек</w:t>
            </w:r>
            <w:r w:rsidRPr="0098614C">
              <w:rPr>
                <w:szCs w:val="28"/>
                <w:lang w:val="ru-RU"/>
              </w:rPr>
              <w:t xml:space="preserve">, оснащенная компьютером и </w:t>
            </w:r>
            <w:proofErr w:type="spellStart"/>
            <w:r w:rsidRPr="0098614C">
              <w:rPr>
                <w:szCs w:val="28"/>
                <w:lang w:val="ru-RU"/>
              </w:rPr>
              <w:t>мультимедийным</w:t>
            </w:r>
            <w:proofErr w:type="spellEnd"/>
            <w:r w:rsidRPr="0098614C">
              <w:rPr>
                <w:szCs w:val="28"/>
                <w:lang w:val="ru-RU"/>
              </w:rPr>
              <w:t xml:space="preserve"> оборудованием. В аудитории </w:t>
            </w:r>
            <w:r>
              <w:rPr>
                <w:szCs w:val="28"/>
                <w:lang w:val="ru-RU"/>
              </w:rPr>
              <w:t>должны</w:t>
            </w:r>
            <w:r w:rsidRPr="0098614C">
              <w:rPr>
                <w:szCs w:val="28"/>
                <w:lang w:val="ru-RU"/>
              </w:rPr>
              <w:t xml:space="preserve"> быть интерактивная доска и меловая доска. Аудитория оборудована </w:t>
            </w:r>
            <w:proofErr w:type="spellStart"/>
            <w:r w:rsidRPr="0098614C">
              <w:rPr>
                <w:szCs w:val="28"/>
                <w:lang w:val="ru-RU"/>
              </w:rPr>
              <w:t>мультимедийным</w:t>
            </w:r>
            <w:proofErr w:type="spellEnd"/>
            <w:r w:rsidRPr="0098614C">
              <w:rPr>
                <w:szCs w:val="28"/>
                <w:lang w:val="ru-RU"/>
              </w:rPr>
              <w:t xml:space="preserve"> экраном и видеопроектором</w:t>
            </w:r>
            <w:r>
              <w:rPr>
                <w:szCs w:val="28"/>
                <w:lang w:val="ru-RU"/>
              </w:rPr>
              <w:t xml:space="preserve"> и компьютером с необходимым программным обеспечением</w:t>
            </w:r>
            <w:proofErr w:type="gramStart"/>
            <w:r>
              <w:rPr>
                <w:szCs w:val="28"/>
                <w:lang w:val="ru-RU"/>
              </w:rPr>
              <w:t xml:space="preserve"> </w:t>
            </w:r>
            <w:r w:rsidRPr="0098614C">
              <w:rPr>
                <w:szCs w:val="28"/>
                <w:lang w:val="ru-RU"/>
              </w:rPr>
              <w:t>.</w:t>
            </w:r>
            <w:proofErr w:type="gramEnd"/>
          </w:p>
        </w:tc>
      </w:tr>
      <w:tr w:rsidR="00CE344C" w:rsidRPr="00CE344C" w:rsidTr="00CE344C">
        <w:tc>
          <w:tcPr>
            <w:tcW w:w="44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9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00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8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4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4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3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1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7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583C7C" w:rsidRPr="00CE344C" w:rsidRDefault="00583C7C" w:rsidP="003A5C3B">
            <w:pPr>
              <w:spacing w:after="0" w:line="240" w:lineRule="auto"/>
              <w:rPr>
                <w:lang w:val="ru-RU"/>
              </w:rPr>
            </w:pP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 w:rsidRPr="00CE344C">
              <w:rPr>
                <w:b/>
                <w:color w:val="000000"/>
                <w:szCs w:val="28"/>
                <w:lang w:val="ru-RU"/>
              </w:rPr>
              <w:t>10.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ДЛЯ</w:t>
            </w:r>
            <w:r w:rsidRPr="00CE344C">
              <w:rPr>
                <w:lang w:val="ru-RU"/>
              </w:rPr>
              <w:t xml:space="preserve"> </w:t>
            </w:r>
            <w:proofErr w:type="gramStart"/>
            <w:r w:rsidRPr="00CE344C">
              <w:rPr>
                <w:b/>
                <w:color w:val="000000"/>
                <w:szCs w:val="28"/>
                <w:lang w:val="ru-RU"/>
              </w:rPr>
              <w:t>ОБУЧАЮЩИХСЯ</w:t>
            </w:r>
            <w:proofErr w:type="gramEnd"/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ПО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b/>
                <w:color w:val="000000"/>
                <w:szCs w:val="28"/>
                <w:lang w:val="ru-RU"/>
              </w:rPr>
              <w:t>(МОДУЛЯ)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lastRenderedPageBreak/>
              <w:t>По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дисциплине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«Особые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нагрузки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воздействия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конструкции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зданий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сооружений»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читаются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лекции,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проводятся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практические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занятия.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RPr="00CE344C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CE344C" w:rsidRDefault="003A5C3B" w:rsidP="003A5C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Основой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изучения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дисциплины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являются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лекции,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которых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излагаются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наиболее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существенные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и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трудные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вопросы,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также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вопросы,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нашедшие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отражения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учебной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литературе.</w:t>
            </w:r>
            <w:r w:rsidRPr="00CE344C">
              <w:rPr>
                <w:lang w:val="ru-RU"/>
              </w:rPr>
              <w:t xml:space="preserve"> </w:t>
            </w:r>
          </w:p>
        </w:tc>
      </w:tr>
      <w:tr w:rsidR="00583C7C" w:rsidRPr="008B6EE2" w:rsidTr="00CE344C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Pr="008B6EE2" w:rsidRDefault="003A5C3B" w:rsidP="008B6EE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E344C">
              <w:rPr>
                <w:color w:val="000000"/>
                <w:szCs w:val="28"/>
                <w:lang w:val="ru-RU"/>
              </w:rPr>
              <w:t>Практические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занятия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направлены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приобретение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практических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навыков</w:t>
            </w:r>
            <w:r w:rsidRPr="00CE344C">
              <w:rPr>
                <w:lang w:val="ru-RU"/>
              </w:rPr>
              <w:t xml:space="preserve"> </w:t>
            </w:r>
            <w:r w:rsidRPr="00CE344C">
              <w:rPr>
                <w:color w:val="000000"/>
                <w:szCs w:val="28"/>
                <w:lang w:val="ru-RU"/>
              </w:rPr>
              <w:t>расчета</w:t>
            </w:r>
            <w:r w:rsidRPr="00CE344C">
              <w:rPr>
                <w:lang w:val="ru-RU"/>
              </w:rPr>
              <w:t xml:space="preserve"> </w:t>
            </w:r>
            <w:r w:rsidR="008B6EE2">
              <w:rPr>
                <w:color w:val="000000"/>
                <w:szCs w:val="28"/>
                <w:lang w:val="ru-RU"/>
              </w:rPr>
              <w:t>особых нагрузок при проектировании зданий и сооружений</w:t>
            </w:r>
            <w:r w:rsidRPr="00CE344C">
              <w:rPr>
                <w:color w:val="000000"/>
                <w:szCs w:val="28"/>
                <w:lang w:val="ru-RU"/>
              </w:rPr>
              <w:t>.</w:t>
            </w:r>
            <w:r w:rsidRPr="00CE344C">
              <w:rPr>
                <w:lang w:val="ru-RU"/>
              </w:rPr>
              <w:t xml:space="preserve"> </w:t>
            </w:r>
            <w:r w:rsidRPr="008B6EE2">
              <w:rPr>
                <w:color w:val="000000"/>
                <w:szCs w:val="28"/>
                <w:lang w:val="ru-RU"/>
              </w:rPr>
              <w:t>Занятия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color w:val="000000"/>
                <w:szCs w:val="28"/>
                <w:lang w:val="ru-RU"/>
              </w:rPr>
              <w:t>проводятся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color w:val="000000"/>
                <w:szCs w:val="28"/>
                <w:lang w:val="ru-RU"/>
              </w:rPr>
              <w:t>путем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color w:val="000000"/>
                <w:szCs w:val="28"/>
                <w:lang w:val="ru-RU"/>
              </w:rPr>
              <w:t>решения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color w:val="000000"/>
                <w:szCs w:val="28"/>
                <w:lang w:val="ru-RU"/>
              </w:rPr>
              <w:t>конкретных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color w:val="000000"/>
                <w:szCs w:val="28"/>
                <w:lang w:val="ru-RU"/>
              </w:rPr>
              <w:t>задач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color w:val="000000"/>
                <w:szCs w:val="28"/>
                <w:lang w:val="ru-RU"/>
              </w:rPr>
              <w:t>в</w:t>
            </w:r>
            <w:r w:rsidRPr="008B6EE2">
              <w:rPr>
                <w:lang w:val="ru-RU"/>
              </w:rPr>
              <w:t xml:space="preserve"> </w:t>
            </w:r>
            <w:r w:rsidRPr="008B6EE2">
              <w:rPr>
                <w:color w:val="000000"/>
                <w:szCs w:val="28"/>
                <w:lang w:val="ru-RU"/>
              </w:rPr>
              <w:t>аудитории.</w:t>
            </w:r>
            <w:r w:rsidRPr="008B6EE2">
              <w:rPr>
                <w:lang w:val="ru-RU"/>
              </w:rPr>
              <w:t xml:space="preserve"> </w:t>
            </w:r>
          </w:p>
        </w:tc>
      </w:tr>
      <w:tr w:rsidR="00583C7C" w:rsidTr="00CE344C">
        <w:tc>
          <w:tcPr>
            <w:tcW w:w="2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64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3C7C" w:rsidRDefault="003A5C3B" w:rsidP="003A5C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Деятельность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583C7C" w:rsidRPr="00CE344C" w:rsidTr="00CE344C">
        <w:tc>
          <w:tcPr>
            <w:tcW w:w="2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64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3A5C3B" w:rsidP="003A5C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344C">
              <w:rPr>
                <w:color w:val="000000"/>
                <w:sz w:val="24"/>
                <w:szCs w:val="24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CE344C">
              <w:rPr>
                <w:color w:val="000000"/>
                <w:sz w:val="24"/>
                <w:szCs w:val="24"/>
                <w:lang w:val="ru-RU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583C7C" w:rsidRPr="00CE344C" w:rsidTr="00CE344C">
        <w:tc>
          <w:tcPr>
            <w:tcW w:w="2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Практическое</w:t>
            </w:r>
            <w:proofErr w:type="spellEnd"/>
          </w:p>
          <w:p w:rsidR="00583C7C" w:rsidRDefault="003A5C3B" w:rsidP="003A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64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3A5C3B" w:rsidP="003A5C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583C7C" w:rsidTr="00CE344C">
        <w:tc>
          <w:tcPr>
            <w:tcW w:w="2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4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3A5C3B" w:rsidP="003A5C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583C7C" w:rsidRPr="00CE344C" w:rsidRDefault="003A5C3B" w:rsidP="003A5C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583C7C" w:rsidRPr="00CE344C" w:rsidRDefault="003A5C3B" w:rsidP="003A5C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583C7C" w:rsidRPr="00CE344C" w:rsidRDefault="003A5C3B" w:rsidP="003A5C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583C7C" w:rsidRPr="00CE344C" w:rsidRDefault="003A5C3B" w:rsidP="003A5C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583C7C" w:rsidRDefault="003A5C3B" w:rsidP="003A5C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83C7C" w:rsidRPr="00CE344C" w:rsidTr="00CE344C">
        <w:tc>
          <w:tcPr>
            <w:tcW w:w="2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Default="003A5C3B" w:rsidP="003A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64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3C7C" w:rsidRPr="00CE344C" w:rsidRDefault="003A5C3B" w:rsidP="003A5C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344C">
              <w:rPr>
                <w:color w:val="000000"/>
                <w:sz w:val="24"/>
                <w:szCs w:val="24"/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зачетом три дня эффективнее всего использовать для повторения и систематизации материала.</w:t>
            </w:r>
          </w:p>
        </w:tc>
      </w:tr>
    </w:tbl>
    <w:p w:rsidR="00583C7C" w:rsidRPr="00CE344C" w:rsidRDefault="00583C7C">
      <w:pPr>
        <w:rPr>
          <w:lang w:val="ru-RU"/>
        </w:rPr>
      </w:pPr>
    </w:p>
    <w:sectPr w:rsidR="00583C7C" w:rsidRPr="00CE344C" w:rsidSect="00583C7C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246"/>
    <w:multiLevelType w:val="hybridMultilevel"/>
    <w:tmpl w:val="49F0ED24"/>
    <w:lvl w:ilvl="0" w:tplc="CC101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DA28B7"/>
    <w:multiLevelType w:val="hybridMultilevel"/>
    <w:tmpl w:val="21D674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A5C3B"/>
    <w:rsid w:val="00583C7C"/>
    <w:rsid w:val="008B6EE2"/>
    <w:rsid w:val="00B062FC"/>
    <w:rsid w:val="00CE344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E344C"/>
    <w:pPr>
      <w:spacing w:after="0" w:line="360" w:lineRule="auto"/>
      <w:ind w:firstLine="420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CE34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65">
    <w:name w:val="Font Style365"/>
    <w:basedOn w:val="a0"/>
    <w:uiPriority w:val="99"/>
    <w:rsid w:val="00CE344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8">
    <w:name w:val="Font Style348"/>
    <w:basedOn w:val="a0"/>
    <w:uiPriority w:val="99"/>
    <w:rsid w:val="00CE344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CE344C"/>
    <w:pPr>
      <w:ind w:left="720"/>
      <w:contextualSpacing/>
    </w:pPr>
    <w:rPr>
      <w:rFonts w:ascii="Calibri" w:eastAsia="Calibri" w:hAnsi="Calibri"/>
      <w:sz w:val="22"/>
      <w:lang w:val="ru-RU"/>
    </w:rPr>
  </w:style>
  <w:style w:type="character" w:styleId="a4">
    <w:name w:val="Hyperlink"/>
    <w:basedOn w:val="a0"/>
    <w:unhideWhenUsed/>
    <w:rsid w:val="00CE3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16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3992</Words>
  <Characters>22761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/>
  <LinksUpToDate>false</LinksUpToDate>
  <CharactersWithSpaces>26700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eprokshic</cp:lastModifiedBy>
  <cp:revision>3</cp:revision>
  <dcterms:created xsi:type="dcterms:W3CDTF">2019-07-19T10:20:00Z</dcterms:created>
  <dcterms:modified xsi:type="dcterms:W3CDTF">2019-10-03T11:33:00Z</dcterms:modified>
</cp:coreProperties>
</file>