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25" w:rsidRPr="00A00B25" w:rsidRDefault="00A00B25" w:rsidP="00A00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0B25">
        <w:rPr>
          <w:rFonts w:ascii="Times New Roman" w:eastAsia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A00B25" w:rsidRPr="00A00B25" w:rsidRDefault="00A00B25" w:rsidP="00A00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00B25"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</w:t>
      </w:r>
    </w:p>
    <w:p w:rsidR="00A00B25" w:rsidRPr="00A00B25" w:rsidRDefault="00A00B25" w:rsidP="00A00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00B25">
        <w:rPr>
          <w:rFonts w:ascii="Times New Roman" w:eastAsia="Times New Roman" w:hAnsi="Times New Roman" w:cs="Times New Roman"/>
        </w:rPr>
        <w:t>высшего образования</w:t>
      </w:r>
    </w:p>
    <w:p w:rsidR="00A00B25" w:rsidRPr="00A00B25" w:rsidRDefault="00A00B25" w:rsidP="00A00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00B25">
        <w:rPr>
          <w:rFonts w:ascii="Times New Roman" w:eastAsia="Times New Roman" w:hAnsi="Times New Roman" w:cs="Times New Roman"/>
          <w:lang w:eastAsia="ru-RU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5882"/>
      </w:tblGrid>
      <w:tr w:rsidR="00A00B25" w:rsidRPr="00A00B25" w:rsidTr="009C05F4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Утверждено </w:t>
            </w:r>
          </w:p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составе образовательной программы</w:t>
            </w:r>
          </w:p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Ученым советом ВГТУ</w:t>
            </w:r>
          </w:p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____.____.202_____ протокол №_______</w:t>
            </w:r>
          </w:p>
        </w:tc>
      </w:tr>
    </w:tbl>
    <w:p w:rsidR="00A00B25" w:rsidRPr="00A00B25" w:rsidRDefault="00A00B25" w:rsidP="00A00B2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A00B25" w:rsidRPr="00A00B25" w:rsidRDefault="00A00B25" w:rsidP="00A00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модуля</w:t>
      </w:r>
    </w:p>
    <w:p w:rsidR="00A00B25" w:rsidRPr="00A00B25" w:rsidRDefault="00A00B25" w:rsidP="00A00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_________________________________</w:t>
      </w: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(индекс по учебному плану)</w:t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(наименование)</w:t>
      </w:r>
    </w:p>
    <w:p w:rsidR="00A00B25" w:rsidRPr="00A00B25" w:rsidRDefault="00A00B25" w:rsidP="00A00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Специальность: _______</w:t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____________________________________</w:t>
      </w: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(код)</w:t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(наименование специальности)</w:t>
      </w: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 выпускника</w:t>
      </w: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</w:t>
      </w: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Нормативный срок обучения</w:t>
      </w: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</w:t>
      </w: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:___________________________________________________</w:t>
      </w: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D2E" w:rsidRPr="00457E2A" w:rsidRDefault="00581D2E" w:rsidP="00581D2E">
      <w:pPr>
        <w:pStyle w:val="aa"/>
        <w:spacing w:before="5"/>
        <w:ind w:right="-69"/>
        <w:rPr>
          <w:sz w:val="28"/>
          <w:szCs w:val="28"/>
        </w:rPr>
      </w:pPr>
      <w:r w:rsidRPr="00457E2A">
        <w:rPr>
          <w:sz w:val="28"/>
          <w:szCs w:val="28"/>
        </w:rPr>
        <w:t>Год начала подготовки</w:t>
      </w:r>
      <w:r>
        <w:rPr>
          <w:sz w:val="28"/>
          <w:szCs w:val="28"/>
        </w:rPr>
        <w:t xml:space="preserve"> </w:t>
      </w:r>
      <w:r w:rsidRPr="00457E2A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proofErr w:type="gramStart"/>
      <w:r w:rsidRPr="00457E2A">
        <w:rPr>
          <w:sz w:val="28"/>
          <w:szCs w:val="28"/>
        </w:rPr>
        <w:t>г</w:t>
      </w:r>
      <w:proofErr w:type="gramEnd"/>
      <w:r w:rsidRPr="00457E2A">
        <w:rPr>
          <w:sz w:val="28"/>
          <w:szCs w:val="28"/>
        </w:rPr>
        <w:t>.</w:t>
      </w:r>
    </w:p>
    <w:p w:rsidR="00A00B25" w:rsidRPr="00A00B25" w:rsidRDefault="00A00B25" w:rsidP="00A00B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5" w:rsidRPr="00A00B25" w:rsidRDefault="00A00B25" w:rsidP="00A00B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5" w:rsidRPr="00A00B25" w:rsidRDefault="00A00B25" w:rsidP="00A00B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5" w:rsidRPr="00A00B25" w:rsidRDefault="00A00B25" w:rsidP="00A00B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обсуждена на зас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методического совета СПК</w:t>
      </w: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«___»_______202__ года.</w:t>
      </w: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 № ____,</w:t>
      </w:r>
    </w:p>
    <w:p w:rsidR="00A00B25" w:rsidRDefault="00A00B25" w:rsidP="00A00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методического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СПК</w:t>
      </w:r>
    </w:p>
    <w:p w:rsidR="00A00B25" w:rsidRPr="00A00B25" w:rsidRDefault="00A00B25" w:rsidP="00A00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________________________________________________________.</w:t>
      </w:r>
    </w:p>
    <w:p w:rsidR="00A00B25" w:rsidRPr="00A00B25" w:rsidRDefault="00A00B25" w:rsidP="00A00B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(Ф.И.О., подпись)</w:t>
      </w:r>
    </w:p>
    <w:p w:rsidR="00A00B25" w:rsidRDefault="00A00B25" w:rsidP="00A00B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одобрена на заседа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педагогического совета СПК</w:t>
      </w:r>
    </w:p>
    <w:p w:rsidR="00A00B25" w:rsidRPr="00A00B25" w:rsidRDefault="00A00B25" w:rsidP="00A00B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«___»_______202__ года.</w:t>
      </w: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 № ________.</w:t>
      </w:r>
    </w:p>
    <w:p w:rsidR="00A00B25" w:rsidRDefault="00A00B25" w:rsidP="00A00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педагогического 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СПК</w:t>
      </w:r>
    </w:p>
    <w:p w:rsidR="00A00B25" w:rsidRPr="00A00B25" w:rsidRDefault="00A00B25" w:rsidP="00A00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______________________________________________________________.</w:t>
      </w:r>
    </w:p>
    <w:p w:rsidR="00A00B25" w:rsidRPr="00A00B25" w:rsidRDefault="00A00B25" w:rsidP="00A00B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(Ф.И.О., подпись)</w:t>
      </w:r>
    </w:p>
    <w:p w:rsid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81D2E" w:rsidRDefault="00581D2E" w:rsidP="00A00B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81D2E" w:rsidRDefault="00581D2E" w:rsidP="00A00B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81D2E" w:rsidRDefault="00581D2E" w:rsidP="00A00B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81D2E" w:rsidRDefault="00581D2E" w:rsidP="00A00B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81D2E" w:rsidRDefault="00581D2E" w:rsidP="00A00B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81D2E" w:rsidRDefault="00581D2E" w:rsidP="00A00B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81D2E" w:rsidRDefault="00581D2E" w:rsidP="00A00B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81D2E" w:rsidRDefault="00581D2E" w:rsidP="00A00B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81D2E" w:rsidRPr="00A00B25" w:rsidRDefault="00581D2E" w:rsidP="00A00B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81D2E" w:rsidRPr="00581D2E" w:rsidRDefault="00581D2E" w:rsidP="00581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202___</w:t>
      </w:r>
      <w:r w:rsidRPr="00581D2E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A00B25" w:rsidRDefault="00A00B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00B25" w:rsidRPr="00A00B25" w:rsidRDefault="00A00B25" w:rsidP="00A00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профессионального модуля</w:t>
      </w:r>
      <w:r w:rsidRPr="00A00B2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федерального государственного образовательного стандарта по специальности среднего профессионального образования</w:t>
      </w:r>
    </w:p>
    <w:p w:rsidR="00A00B25" w:rsidRPr="00A00B25" w:rsidRDefault="00A00B25" w:rsidP="00A00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________________________________________________.</w:t>
      </w:r>
    </w:p>
    <w:p w:rsidR="00A00B25" w:rsidRPr="00A00B25" w:rsidRDefault="00A00B25" w:rsidP="00A00B2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(код)</w:t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(</w:t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наименование дисциплины)</w:t>
      </w: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5" w:rsidRPr="00A00B25" w:rsidRDefault="00A00B25" w:rsidP="00A00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приказом </w:t>
      </w:r>
      <w:proofErr w:type="spellStart"/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proofErr w:type="gramStart"/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</w:t>
      </w:r>
    </w:p>
    <w:p w:rsidR="00A00B25" w:rsidRPr="00A00B25" w:rsidRDefault="00A00B25" w:rsidP="00A00B2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(дата утверждения и №)</w:t>
      </w: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ВГТУ</w:t>
      </w: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Разработчики:</w:t>
      </w: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A00B25" w:rsidRPr="00A00B25" w:rsidRDefault="00A00B25" w:rsidP="00A00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0" w:name="_Toc18258669"/>
      <w:bookmarkStart w:id="1" w:name="_Toc25054854"/>
      <w:r w:rsidRPr="00A00B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СОДЕРЖАНИЕ</w:t>
      </w:r>
      <w:bookmarkEnd w:id="0"/>
      <w:bookmarkEnd w:id="1"/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B25" w:rsidRPr="00A00B25" w:rsidRDefault="007369F3" w:rsidP="00A00B25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r w:rsidRPr="00736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A00B25" w:rsidRPr="00A00B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\o "1-3" \h \z \u </w:instrText>
      </w:r>
      <w:r w:rsidRPr="007369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0B25" w:rsidRPr="00A00B25" w:rsidRDefault="007369F3" w:rsidP="00A00B25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hyperlink w:anchor="_Toc25054855" w:history="1"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1</w:t>
        </w:r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ab/>
          <w:t>ОБЩАЯ ХАРАКТЕРИСТИКА РАБОЧЕЙ ПРОГРАММЫ ПРОФЕССИОНАЛЬНОГО МОДУЛЯ</w:t>
        </w:r>
        <w:r w:rsidR="00A00B25" w:rsidRPr="00A00B25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A00B25" w:rsidRPr="00A00B25" w:rsidRDefault="00A00B25" w:rsidP="00A00B25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B25" w:rsidRPr="00A00B25" w:rsidRDefault="007369F3" w:rsidP="00A00B25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hyperlink w:anchor="_Toc25054856" w:history="1"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2</w:t>
        </w:r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ab/>
        </w:r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ab/>
          <w:t>СТРУКТУРА И СОДЕРЖАНИЕ ПРОФЕССИОНАЛЬНОГО МОДУЛЯ</w:t>
        </w:r>
        <w:r w:rsidR="00A00B25" w:rsidRPr="00A00B25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A00B25" w:rsidRPr="00A00B25" w:rsidRDefault="00A00B25" w:rsidP="00A00B25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B25" w:rsidRPr="00A00B25" w:rsidRDefault="007369F3" w:rsidP="00A00B25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hyperlink w:anchor="_Toc25054857" w:history="1">
        <w:r w:rsidR="00A00B25" w:rsidRPr="00A00B25">
          <w:rPr>
            <w:rFonts w:ascii="Times New Roman" w:eastAsia="Times New Roman" w:hAnsi="Times New Roman" w:cs="Times New Roman"/>
            <w:caps/>
            <w:noProof/>
            <w:color w:val="0000FF"/>
            <w:sz w:val="28"/>
            <w:u w:val="single"/>
            <w:lang w:eastAsia="ru-RU"/>
          </w:rPr>
          <w:t>3</w:t>
        </w:r>
        <w:r w:rsidR="00A00B25" w:rsidRPr="00A00B25">
          <w:rPr>
            <w:rFonts w:ascii="Times New Roman" w:eastAsia="Times New Roman" w:hAnsi="Times New Roman" w:cs="Times New Roman"/>
            <w:caps/>
            <w:noProof/>
            <w:color w:val="0000FF"/>
            <w:sz w:val="28"/>
            <w:u w:val="single"/>
            <w:lang w:eastAsia="ru-RU"/>
          </w:rPr>
          <w:tab/>
          <w:t>условия реализации профессионального модуля</w:t>
        </w:r>
      </w:hyperlink>
    </w:p>
    <w:p w:rsidR="00A00B25" w:rsidRPr="00A00B25" w:rsidRDefault="007369F3" w:rsidP="00A00B25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hyperlink w:anchor="_Toc25054858" w:history="1"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3.1.</w:t>
        </w:r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ab/>
          <w:t>Требования к материально-техническому обеспечению</w:t>
        </w:r>
        <w:r w:rsidR="00A00B25" w:rsidRPr="00A00B25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A00B25" w:rsidRPr="00A00B25" w:rsidRDefault="007369F3" w:rsidP="00A00B25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hyperlink w:anchor="_Toc25054859" w:history="1"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3.2.</w:t>
        </w:r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ab/>
          <w:t>Перечень нормативных правовых документов, основной и дополнительной учебной литературы, необходимой для освоения профессионального модуля</w:t>
        </w:r>
        <w:r w:rsidR="00A00B25" w:rsidRPr="00A00B25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A00B25" w:rsidRPr="00A00B25" w:rsidRDefault="007369F3" w:rsidP="00A00B25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hyperlink w:anchor="_Toc25054860" w:history="1"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3.3.</w:t>
        </w:r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ab/>
          <w:t>Перечень программного обеспечения, профессиональных баз данных, информационных справочных систем ресурсов информационно-телекоммуникационной сети «Интернет», необходимых для освоения учебной профессионального модуля</w:t>
        </w:r>
        <w:r w:rsidR="00A00B25" w:rsidRPr="00A00B25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A00B25" w:rsidRPr="00A00B25" w:rsidRDefault="007369F3" w:rsidP="00A00B25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hyperlink w:anchor="_Toc25054861" w:history="1"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>3.4.</w:t>
        </w:r>
        <w:r w:rsidR="00A00B25" w:rsidRPr="00A00B25">
          <w:rPr>
            <w:rFonts w:ascii="Times New Roman" w:eastAsia="Times New Roman" w:hAnsi="Times New Roman" w:cs="Times New Roman"/>
            <w:noProof/>
            <w:color w:val="0000FF"/>
            <w:sz w:val="28"/>
            <w:u w:val="single"/>
            <w:lang w:eastAsia="ru-RU"/>
          </w:rPr>
          <w:tab/>
          <w:t>Особенности реализации профессионального модуля для обучающихся из числа инвалидов и лиц с ограниченными возможностями здоровья</w:t>
        </w:r>
        <w:r w:rsidR="00A00B25" w:rsidRPr="00A00B25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A00B25" w:rsidRPr="00A00B25" w:rsidRDefault="00A00B25" w:rsidP="00A00B25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B25" w:rsidRPr="00A00B25" w:rsidRDefault="007369F3" w:rsidP="00A00B25">
      <w:pPr>
        <w:tabs>
          <w:tab w:val="left" w:pos="567"/>
          <w:tab w:val="right" w:leader="dot" w:pos="9345"/>
        </w:tabs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  <w:hyperlink w:anchor="_Toc25054862" w:history="1">
        <w:r w:rsidR="00A00B25" w:rsidRPr="00A00B25">
          <w:rPr>
            <w:rFonts w:ascii="Times New Roman" w:eastAsia="Times New Roman" w:hAnsi="Times New Roman" w:cs="Times New Roman"/>
            <w:caps/>
            <w:noProof/>
            <w:color w:val="0000FF"/>
            <w:sz w:val="28"/>
            <w:u w:val="single"/>
            <w:lang w:eastAsia="ru-RU"/>
          </w:rPr>
          <w:t>4</w:t>
        </w:r>
        <w:r w:rsidR="00A00B25" w:rsidRPr="00A00B25">
          <w:rPr>
            <w:rFonts w:ascii="Times New Roman" w:eastAsia="Times New Roman" w:hAnsi="Times New Roman" w:cs="Times New Roman"/>
            <w:caps/>
            <w:noProof/>
            <w:color w:val="0000FF"/>
            <w:sz w:val="28"/>
            <w:u w:val="single"/>
            <w:lang w:eastAsia="ru-RU"/>
          </w:rPr>
          <w:tab/>
        </w:r>
        <w:r w:rsidR="00A00B25" w:rsidRPr="00A00B25">
          <w:rPr>
            <w:rFonts w:ascii="Times New Roman" w:eastAsia="Times New Roman" w:hAnsi="Times New Roman" w:cs="Times New Roman"/>
            <w:caps/>
            <w:noProof/>
            <w:color w:val="0000FF"/>
            <w:sz w:val="28"/>
            <w:u w:val="single"/>
            <w:lang w:eastAsia="ru-RU"/>
          </w:rPr>
          <w:tab/>
          <w:t>Контроль и оценка результатов освоения профессионального модуля (вида деятельности)</w:t>
        </w:r>
        <w:r w:rsidR="00A00B25" w:rsidRPr="00A00B25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</w:hyperlink>
    </w:p>
    <w:p w:rsidR="00A00B25" w:rsidRPr="00A00B25" w:rsidRDefault="007369F3" w:rsidP="00A00B25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</w:p>
    <w:p w:rsidR="00A00B25" w:rsidRPr="00A00B25" w:rsidRDefault="00A00B25" w:rsidP="00A00B2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A00B25" w:rsidRPr="00A00B25" w:rsidRDefault="00A00B25" w:rsidP="00A00B2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00B25">
        <w:rPr>
          <w:rFonts w:ascii="Cambria" w:eastAsia="Times New Roman" w:hAnsi="Cambria" w:cs="Times New Roman"/>
          <w:b/>
          <w:i/>
          <w:kern w:val="32"/>
          <w:sz w:val="32"/>
          <w:szCs w:val="32"/>
          <w:lang w:eastAsia="ru-RU"/>
        </w:rPr>
        <w:br w:type="page"/>
      </w:r>
      <w:bookmarkStart w:id="2" w:name="_Toc25054855"/>
      <w:r w:rsidRPr="00A00B25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lastRenderedPageBreak/>
        <w:t>1</w:t>
      </w:r>
      <w:r w:rsidRPr="00A00B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  <w:t>ОБЩАЯ ХАРАКТЕРИСТИКА РАБОЧЕЙ ПРОГРАММЫ ПРОФЕССИОНАЛЬНОГО МОДУЛЯ</w:t>
      </w:r>
      <w:bookmarkEnd w:id="2"/>
    </w:p>
    <w:p w:rsidR="00A00B25" w:rsidRPr="00A00B25" w:rsidRDefault="00A00B25" w:rsidP="00A0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</w:t>
      </w:r>
    </w:p>
    <w:p w:rsidR="00A00B25" w:rsidRPr="00A00B25" w:rsidRDefault="00A00B25" w:rsidP="00A0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(название профессионального модуля)</w:t>
      </w:r>
    </w:p>
    <w:p w:rsidR="00A00B25" w:rsidRPr="00A00B25" w:rsidRDefault="00A00B25" w:rsidP="00A0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B25" w:rsidRPr="00A00B25" w:rsidRDefault="00A00B25" w:rsidP="00A00B25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Цель и планируемые результаты освоения профессионального модуля</w:t>
      </w:r>
    </w:p>
    <w:p w:rsidR="00A00B25" w:rsidRPr="00A00B25" w:rsidRDefault="00A00B25" w:rsidP="00A0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профессионального модуля обучающийся должен освоить основной вид деятельности: </w:t>
      </w:r>
    </w:p>
    <w:p w:rsidR="00A00B25" w:rsidRPr="00A00B25" w:rsidRDefault="00A00B25" w:rsidP="00A0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</w:t>
      </w:r>
    </w:p>
    <w:p w:rsidR="00A00B25" w:rsidRPr="00A00B25" w:rsidRDefault="00A00B25" w:rsidP="00A0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(название вида деятельности)</w:t>
      </w:r>
    </w:p>
    <w:p w:rsidR="00A00B25" w:rsidRPr="00A00B25" w:rsidRDefault="00A00B25" w:rsidP="00A00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соответствующие ему общие и профессиональные компетенции:</w:t>
      </w:r>
    </w:p>
    <w:p w:rsidR="00A00B25" w:rsidRPr="00A00B25" w:rsidRDefault="00A00B25" w:rsidP="00A00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5" w:rsidRPr="00A00B25" w:rsidRDefault="00A00B25" w:rsidP="00A00B25">
      <w:pPr>
        <w:numPr>
          <w:ilvl w:val="2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общих компетенций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8"/>
        <w:gridCol w:w="2335"/>
        <w:gridCol w:w="5968"/>
      </w:tblGrid>
      <w:tr w:rsidR="00A00B25" w:rsidRPr="00A00B25" w:rsidTr="009C05F4">
        <w:trPr>
          <w:cantSplit/>
          <w:trHeight w:val="1085"/>
          <w:jc w:val="center"/>
        </w:trPr>
        <w:tc>
          <w:tcPr>
            <w:tcW w:w="662" w:type="pct"/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Наименование компетенции</w:t>
            </w:r>
          </w:p>
        </w:tc>
        <w:tc>
          <w:tcPr>
            <w:tcW w:w="3118" w:type="pct"/>
            <w:shd w:val="clear" w:color="auto" w:fill="auto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 xml:space="preserve">Показатели освоения компетенции </w:t>
            </w:r>
          </w:p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(знания,  умения)</w:t>
            </w:r>
          </w:p>
        </w:tc>
      </w:tr>
      <w:tr w:rsidR="00A00B25" w:rsidRPr="00A00B25" w:rsidTr="009C05F4">
        <w:trPr>
          <w:cantSplit/>
          <w:trHeight w:val="356"/>
          <w:jc w:val="center"/>
        </w:trPr>
        <w:tc>
          <w:tcPr>
            <w:tcW w:w="662" w:type="pct"/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220" w:type="pct"/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3118" w:type="pct"/>
            <w:shd w:val="clear" w:color="auto" w:fill="auto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</w:p>
        </w:tc>
      </w:tr>
    </w:tbl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5" w:rsidRPr="00A00B25" w:rsidRDefault="00A00B25" w:rsidP="00A00B25">
      <w:pPr>
        <w:numPr>
          <w:ilvl w:val="2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Перечень профессиональных компетенций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155"/>
        <w:gridCol w:w="5467"/>
      </w:tblGrid>
      <w:tr w:rsidR="00A00B25" w:rsidRPr="00A00B25" w:rsidTr="009C05F4">
        <w:trPr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Основные виды</w:t>
            </w:r>
          </w:p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деятельности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Код и наименование</w:t>
            </w:r>
          </w:p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компетенции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Показатели освоения компетенции</w:t>
            </w:r>
          </w:p>
        </w:tc>
      </w:tr>
      <w:tr w:rsidR="00A00B25" w:rsidRPr="00A00B25" w:rsidTr="009C05F4">
        <w:trPr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</w:p>
        </w:tc>
      </w:tr>
    </w:tbl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5" w:rsidRPr="00A00B25" w:rsidRDefault="00A00B25" w:rsidP="00A00B25">
      <w:pPr>
        <w:numPr>
          <w:ilvl w:val="2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Анализ сопряжения планируемых результатов освоения профессионального модуля с требованиями профессиональных стандартов: </w:t>
      </w:r>
      <w:r w:rsidR="00797E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3"/>
        <w:gridCol w:w="5398"/>
      </w:tblGrid>
      <w:tr w:rsidR="00A00B25" w:rsidRPr="00A00B25" w:rsidTr="009C05F4">
        <w:tc>
          <w:tcPr>
            <w:tcW w:w="2180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00B2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ФГОС СПО </w:t>
            </w:r>
          </w:p>
        </w:tc>
        <w:tc>
          <w:tcPr>
            <w:tcW w:w="2820" w:type="pct"/>
            <w:vMerge w:val="restar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00B2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Профессиональный стандарт (ПС), </w:t>
            </w:r>
          </w:p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00B2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обобщенные трудовые функции (ОТФ)</w:t>
            </w:r>
          </w:p>
        </w:tc>
      </w:tr>
      <w:tr w:rsidR="00A00B25" w:rsidRPr="00A00B25" w:rsidTr="009C05F4">
        <w:tc>
          <w:tcPr>
            <w:tcW w:w="2180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00B2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готовится к следующим </w:t>
            </w:r>
            <w:r w:rsidRPr="00A00B2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видам деятельности: </w:t>
            </w:r>
          </w:p>
        </w:tc>
        <w:tc>
          <w:tcPr>
            <w:tcW w:w="2820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00B25" w:rsidRPr="00A00B25" w:rsidTr="009C05F4">
        <w:tc>
          <w:tcPr>
            <w:tcW w:w="2180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20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00B25" w:rsidRPr="00A00B25" w:rsidRDefault="00A00B25" w:rsidP="00A0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B25" w:rsidRPr="00A00B25" w:rsidRDefault="00A00B25" w:rsidP="00A00B2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</w:t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Количество часов, отводимое на освоение профессионального модуля:</w:t>
      </w:r>
    </w:p>
    <w:p w:rsidR="00A00B25" w:rsidRPr="00A00B25" w:rsidRDefault="00A00B25" w:rsidP="00A00B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часов – ______ часов.</w:t>
      </w:r>
    </w:p>
    <w:p w:rsidR="00A00B25" w:rsidRPr="00A00B25" w:rsidRDefault="00A00B25" w:rsidP="00A00B2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– ______ часов.</w:t>
      </w:r>
    </w:p>
    <w:p w:rsidR="00A00B25" w:rsidRPr="00A00B25" w:rsidRDefault="00A00B25" w:rsidP="00A00B2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– ______ часов.</w:t>
      </w:r>
    </w:p>
    <w:p w:rsidR="00A00B25" w:rsidRPr="00A00B25" w:rsidRDefault="00A00B25" w:rsidP="00A00B2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A00B25" w:rsidRPr="00A00B25" w:rsidRDefault="00A00B25" w:rsidP="00A00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практической подготовки  - ____ часов.</w:t>
      </w:r>
    </w:p>
    <w:p w:rsidR="00A00B25" w:rsidRPr="00A00B25" w:rsidRDefault="00A00B25" w:rsidP="00A00B2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sectPr w:rsidR="00A00B25" w:rsidRPr="00A00B25" w:rsidSect="00271CB4">
          <w:footerReference w:type="default" r:id="rId7"/>
          <w:pgSz w:w="11907" w:h="16840"/>
          <w:pgMar w:top="992" w:right="851" w:bottom="1134" w:left="1701" w:header="709" w:footer="510" w:gutter="0"/>
          <w:cols w:space="720"/>
          <w:docGrid w:linePitch="326"/>
        </w:sectPr>
      </w:pPr>
    </w:p>
    <w:p w:rsidR="00A00B25" w:rsidRPr="00A00B25" w:rsidRDefault="00A00B25" w:rsidP="00A00B25">
      <w:pPr>
        <w:keepNext/>
        <w:spacing w:before="240"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</w:pPr>
      <w:bookmarkStart w:id="3" w:name="_Toc25054856"/>
      <w:r w:rsidRPr="00A00B25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lastRenderedPageBreak/>
        <w:t>2</w:t>
      </w:r>
      <w:r w:rsidRPr="00A00B25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ab/>
        <w:t>СТРУКТУРА И СОДЕРЖАНИЕ ПРОФЕССИОНАЛЬНОГО МОДУЛЯ</w:t>
      </w:r>
      <w:bookmarkEnd w:id="3"/>
    </w:p>
    <w:p w:rsidR="00A00B25" w:rsidRPr="00A00B25" w:rsidRDefault="00A00B25" w:rsidP="00A0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A00B25" w:rsidRPr="00A00B25" w:rsidRDefault="00A00B25" w:rsidP="00A0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364"/>
          <w:tab w:val="left" w:pos="8505"/>
          <w:tab w:val="left" w:pos="9781"/>
          <w:tab w:val="left" w:pos="9923"/>
          <w:tab w:val="left" w:pos="10076"/>
          <w:tab w:val="left" w:pos="11908"/>
          <w:tab w:val="left" w:pos="12824"/>
          <w:tab w:val="left" w:pos="13740"/>
        </w:tabs>
        <w:spacing w:after="0" w:line="240" w:lineRule="auto"/>
        <w:ind w:right="6350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(название профессионального модуля)</w:t>
      </w:r>
    </w:p>
    <w:p w:rsidR="00A00B25" w:rsidRPr="00A00B25" w:rsidRDefault="00A00B25" w:rsidP="00A00B2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B25" w:rsidRPr="00A00B25" w:rsidRDefault="00A00B25" w:rsidP="00A00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Структура профессионального модуля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9"/>
        <w:gridCol w:w="1561"/>
        <w:gridCol w:w="1130"/>
        <w:gridCol w:w="993"/>
        <w:gridCol w:w="1130"/>
        <w:gridCol w:w="849"/>
        <w:gridCol w:w="1518"/>
        <w:gridCol w:w="807"/>
        <w:gridCol w:w="1103"/>
        <w:gridCol w:w="1259"/>
        <w:gridCol w:w="959"/>
        <w:gridCol w:w="1100"/>
        <w:gridCol w:w="1198"/>
      </w:tblGrid>
      <w:tr w:rsidR="00A00B25" w:rsidRPr="00A00B25" w:rsidTr="00581D2E">
        <w:trPr>
          <w:trHeight w:val="353"/>
        </w:trPr>
        <w:tc>
          <w:tcPr>
            <w:tcW w:w="546" w:type="pct"/>
            <w:vMerge w:val="restar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</w:t>
            </w:r>
            <w:proofErr w:type="gramStart"/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формируемых</w:t>
            </w:r>
            <w:proofErr w:type="gramEnd"/>
          </w:p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и общих компетенций</w:t>
            </w:r>
          </w:p>
        </w:tc>
        <w:tc>
          <w:tcPr>
            <w:tcW w:w="511" w:type="pct"/>
            <w:vMerge w:val="restar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Наименования </w:t>
            </w:r>
          </w:p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МДК, практик</w:t>
            </w:r>
          </w:p>
        </w:tc>
        <w:tc>
          <w:tcPr>
            <w:tcW w:w="370" w:type="pct"/>
            <w:vMerge w:val="restar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Суммарный объем, час.</w:t>
            </w:r>
          </w:p>
        </w:tc>
        <w:tc>
          <w:tcPr>
            <w:tcW w:w="325" w:type="pct"/>
            <w:vMerge w:val="restar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3249" w:type="pct"/>
            <w:gridSpan w:val="9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профессионального модуля, </w:t>
            </w:r>
            <w:proofErr w:type="spellStart"/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час.</w:t>
            </w:r>
          </w:p>
        </w:tc>
      </w:tr>
      <w:tr w:rsidR="00A00B25" w:rsidRPr="00A00B25" w:rsidTr="00581D2E">
        <w:trPr>
          <w:trHeight w:val="353"/>
        </w:trPr>
        <w:tc>
          <w:tcPr>
            <w:tcW w:w="546" w:type="pct"/>
            <w:vMerge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6" w:type="pct"/>
            <w:gridSpan w:val="8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взаимодействии с преподавателем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  <w:r w:rsidR="00581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(семестр)</w:t>
            </w:r>
          </w:p>
        </w:tc>
      </w:tr>
      <w:tr w:rsidR="00581D2E" w:rsidRPr="00A00B25" w:rsidTr="00581D2E">
        <w:tc>
          <w:tcPr>
            <w:tcW w:w="546" w:type="pct"/>
            <w:vMerge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pct"/>
            <w:gridSpan w:val="6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по МДК</w:t>
            </w:r>
          </w:p>
        </w:tc>
        <w:tc>
          <w:tcPr>
            <w:tcW w:w="674" w:type="pct"/>
            <w:gridSpan w:val="2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81D2E" w:rsidRPr="00A00B25" w:rsidTr="00581D2E">
        <w:tc>
          <w:tcPr>
            <w:tcW w:w="546" w:type="pct"/>
            <w:vMerge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 w:val="restar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преподавателем, час</w:t>
            </w:r>
          </w:p>
        </w:tc>
        <w:tc>
          <w:tcPr>
            <w:tcW w:w="1400" w:type="pct"/>
            <w:gridSpan w:val="4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числе, час.</w:t>
            </w:r>
          </w:p>
        </w:tc>
        <w:tc>
          <w:tcPr>
            <w:tcW w:w="412" w:type="pct"/>
            <w:vMerge w:val="restar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314" w:type="pct"/>
            <w:vMerge w:val="restar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</w:tc>
        <w:tc>
          <w:tcPr>
            <w:tcW w:w="360" w:type="pct"/>
            <w:vMerge w:val="restar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81D2E" w:rsidRPr="00A00B25" w:rsidTr="00581D2E">
        <w:trPr>
          <w:trHeight w:val="1078"/>
        </w:trPr>
        <w:tc>
          <w:tcPr>
            <w:tcW w:w="546" w:type="pct"/>
            <w:vMerge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497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Лабораторные и практические занятия</w:t>
            </w:r>
          </w:p>
        </w:tc>
        <w:tc>
          <w:tcPr>
            <w:tcW w:w="26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36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ind w:left="-12" w:right="-108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412" w:type="pct"/>
            <w:vMerge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81D2E" w:rsidRPr="00A00B25" w:rsidTr="00581D2E">
        <w:tc>
          <w:tcPr>
            <w:tcW w:w="546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D2E" w:rsidRPr="00A00B25" w:rsidTr="00581D2E">
        <w:tc>
          <w:tcPr>
            <w:tcW w:w="546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D2E" w:rsidRPr="00A00B25" w:rsidTr="00581D2E">
        <w:tc>
          <w:tcPr>
            <w:tcW w:w="546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D2E" w:rsidRPr="00A00B25" w:rsidTr="00581D2E">
        <w:tc>
          <w:tcPr>
            <w:tcW w:w="546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D2E" w:rsidRPr="00A00B25" w:rsidTr="00581D2E">
        <w:tc>
          <w:tcPr>
            <w:tcW w:w="546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D2E" w:rsidRPr="00A00B25" w:rsidTr="00581D2E">
        <w:tc>
          <w:tcPr>
            <w:tcW w:w="546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D2E" w:rsidRPr="00A00B25" w:rsidTr="00581D2E">
        <w:tc>
          <w:tcPr>
            <w:tcW w:w="546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D2E" w:rsidRPr="00A00B25" w:rsidTr="00581D2E">
        <w:tc>
          <w:tcPr>
            <w:tcW w:w="546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D2E" w:rsidRPr="00A00B25" w:rsidTr="00581D2E">
        <w:tc>
          <w:tcPr>
            <w:tcW w:w="546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00B25" w:rsidRPr="00A00B25" w:rsidRDefault="00A00B25" w:rsidP="00A00B25">
      <w:pPr>
        <w:spacing w:after="0" w:line="220" w:lineRule="exact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A00B25" w:rsidRPr="00A00B25" w:rsidRDefault="00A00B25" w:rsidP="00A00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</w:t>
      </w:r>
      <w:r w:rsidRPr="00A0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Тематический план и содержание профессионального модуля</w:t>
      </w: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0"/>
        <w:gridCol w:w="532"/>
        <w:gridCol w:w="6387"/>
        <w:gridCol w:w="3276"/>
        <w:gridCol w:w="1535"/>
      </w:tblGrid>
      <w:tr w:rsidR="00A00B25" w:rsidRPr="00A00B25" w:rsidTr="009C05F4">
        <w:tc>
          <w:tcPr>
            <w:tcW w:w="1072" w:type="pct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профессионального модуля (ПМ), междисциплинарных курсов (МДК) и тем</w:t>
            </w:r>
            <w:r w:rsidRPr="00A00B25">
              <w:rPr>
                <w:rFonts w:ascii="Times New Roman" w:eastAsia="Times New Roman" w:hAnsi="Times New Roman" w:cs="Times New Roman"/>
                <w:b/>
                <w:bCs/>
                <w:sz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17" w:type="pct"/>
            <w:gridSpan w:val="2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A00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00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курсовая работа (проект)</w:t>
            </w:r>
            <w:r w:rsidRPr="00A00B2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(если предусмотрены)</w:t>
            </w:r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A00B25" w:rsidRPr="00A00B25" w:rsidRDefault="00581D2E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Формируемые знания и умения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практический опыт, ОК, ПК</w:t>
            </w:r>
          </w:p>
        </w:tc>
      </w:tr>
      <w:tr w:rsidR="00A00B25" w:rsidRPr="00A00B25" w:rsidTr="009C05F4">
        <w:tc>
          <w:tcPr>
            <w:tcW w:w="1072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7" w:type="pct"/>
            <w:gridSpan w:val="2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0B25" w:rsidRPr="00A00B25" w:rsidTr="009C05F4">
        <w:tc>
          <w:tcPr>
            <w:tcW w:w="5000" w:type="pct"/>
            <w:gridSpan w:val="5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МДК 1.</w:t>
            </w:r>
          </w:p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номер и наименование МДК</w:t>
            </w:r>
          </w:p>
        </w:tc>
      </w:tr>
      <w:tr w:rsidR="00A00B25" w:rsidRPr="00A00B25" w:rsidTr="009C05F4">
        <w:tc>
          <w:tcPr>
            <w:tcW w:w="1072" w:type="pct"/>
            <w:vMerge w:val="restart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номер и наименование темы</w:t>
            </w:r>
          </w:p>
        </w:tc>
        <w:tc>
          <w:tcPr>
            <w:tcW w:w="2317" w:type="pct"/>
            <w:gridSpan w:val="2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лекции</w:t>
            </w:r>
          </w:p>
        </w:tc>
        <w:tc>
          <w:tcPr>
            <w:tcW w:w="1097" w:type="pct"/>
            <w:vMerge w:val="restar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vMerge w:val="restar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39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139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7" w:type="pct"/>
            <w:gridSpan w:val="2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  <w:r w:rsidRPr="00A00B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1097" w:type="pct"/>
            <w:vMerge w:val="restar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39" w:type="pct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7" w:type="pct"/>
            <w:gridSpan w:val="2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Лабораторные занятия </w:t>
            </w:r>
            <w:r w:rsidRPr="00A00B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1097" w:type="pct"/>
            <w:vMerge w:val="restar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39" w:type="pct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 w:val="restart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1.2. </w:t>
            </w:r>
          </w:p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номер и наименование темы</w:t>
            </w:r>
          </w:p>
        </w:tc>
        <w:tc>
          <w:tcPr>
            <w:tcW w:w="2317" w:type="pct"/>
            <w:gridSpan w:val="2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лекции</w:t>
            </w:r>
          </w:p>
        </w:tc>
        <w:tc>
          <w:tcPr>
            <w:tcW w:w="1097" w:type="pct"/>
            <w:vMerge w:val="restar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vMerge w:val="restar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39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139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7" w:type="pct"/>
            <w:gridSpan w:val="2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  <w:r w:rsidRPr="00A00B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1097" w:type="pct"/>
            <w:vMerge w:val="restar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39" w:type="pct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7" w:type="pct"/>
            <w:gridSpan w:val="2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Лабораторные занятия </w:t>
            </w:r>
            <w:r w:rsidRPr="00A00B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наличии, указываются темы)</w:t>
            </w:r>
          </w:p>
        </w:tc>
        <w:tc>
          <w:tcPr>
            <w:tcW w:w="1097" w:type="pct"/>
            <w:vMerge w:val="restar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39" w:type="pct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  <w:vMerge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Тематика курсовой работы (проекта) (если предусмотрены)</w:t>
            </w:r>
            <w:proofErr w:type="gramEnd"/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Планируемые Виды работ при организации практической подготовки</w:t>
            </w:r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при изучении раздела МДК 1.</w:t>
            </w:r>
            <w:r w:rsidRPr="00A00B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Промежуточная аттестация (при наличии экзамена)</w:t>
            </w:r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5000" w:type="pct"/>
            <w:gridSpan w:val="5"/>
          </w:tcPr>
          <w:p w:rsidR="00A00B25" w:rsidRPr="00A00B25" w:rsidRDefault="00A00B25" w:rsidP="00A00B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МДК 2</w:t>
            </w:r>
          </w:p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номер и наименование МДК</w:t>
            </w:r>
          </w:p>
        </w:tc>
      </w:tr>
      <w:tr w:rsidR="00A00B25" w:rsidRPr="00A00B25" w:rsidTr="009C05F4">
        <w:tc>
          <w:tcPr>
            <w:tcW w:w="1072" w:type="pct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2.1. </w:t>
            </w:r>
          </w:p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номер и наименование темы</w:t>
            </w:r>
          </w:p>
        </w:tc>
        <w:tc>
          <w:tcPr>
            <w:tcW w:w="178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9" w:type="pct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1072" w:type="pct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2.2. </w:t>
            </w:r>
          </w:p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номер и наименование темы</w:t>
            </w:r>
          </w:p>
        </w:tc>
        <w:tc>
          <w:tcPr>
            <w:tcW w:w="178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9" w:type="pct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Тематика курсовой работы (проекта) (если предусмотрены)</w:t>
            </w:r>
            <w:proofErr w:type="gramEnd"/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Планируемые Виды работ при организации практической подготовки</w:t>
            </w:r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при изучении раздела МДК 1.</w:t>
            </w:r>
            <w:r w:rsidRPr="00A00B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7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1097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Промежуточная аттестация (при наличии экзамена)</w:t>
            </w:r>
          </w:p>
        </w:tc>
        <w:tc>
          <w:tcPr>
            <w:tcW w:w="1097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Учебная практика</w:t>
            </w:r>
          </w:p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097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Производственная практика</w:t>
            </w:r>
            <w:r w:rsidRPr="00A00B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  <w:r w:rsidRPr="00A00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профилю специальности)</w:t>
            </w:r>
          </w:p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Экзамен по модулю</w:t>
            </w:r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B25" w:rsidRPr="00A00B25" w:rsidTr="009C05F4">
        <w:tc>
          <w:tcPr>
            <w:tcW w:w="3389" w:type="pct"/>
            <w:gridSpan w:val="3"/>
          </w:tcPr>
          <w:p w:rsidR="00A00B25" w:rsidRPr="00A00B25" w:rsidRDefault="00A00B25" w:rsidP="00A00B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7" w:type="pct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13" w:type="pct"/>
            <w:shd w:val="clear" w:color="auto" w:fill="auto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0B25" w:rsidRPr="00A00B25" w:rsidRDefault="00A00B25" w:rsidP="00A0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A00B25" w:rsidRPr="00A00B25" w:rsidSect="00CD11FB">
          <w:headerReference w:type="default" r:id="rId8"/>
          <w:footerReference w:type="default" r:id="rId9"/>
          <w:pgSz w:w="16840" w:h="11907" w:orient="landscape" w:code="9"/>
          <w:pgMar w:top="851" w:right="1134" w:bottom="851" w:left="992" w:header="1701" w:footer="709" w:gutter="0"/>
          <w:cols w:space="720"/>
        </w:sectPr>
      </w:pPr>
      <w:r w:rsidRPr="00A00B2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0B25" w:rsidRPr="00A00B25" w:rsidRDefault="00A00B25" w:rsidP="00A00B25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  <w:bookmarkStart w:id="4" w:name="_Toc25054857"/>
      <w:r w:rsidRPr="00A00B25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lastRenderedPageBreak/>
        <w:t>3</w:t>
      </w:r>
      <w:r w:rsidRPr="00A00B25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tab/>
        <w:t>условия реализации профессионального модуля</w:t>
      </w:r>
      <w:bookmarkEnd w:id="4"/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B25" w:rsidRPr="00A00B25" w:rsidRDefault="00A00B25" w:rsidP="00A00B25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5" w:name="_Toc25054858"/>
      <w:r w:rsidRPr="00A00B2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3.1</w:t>
      </w:r>
      <w:r w:rsidRPr="00A00B2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Требования к материально-техническому обеспечению</w:t>
      </w:r>
      <w:bookmarkEnd w:id="5"/>
    </w:p>
    <w:p w:rsidR="00A00B25" w:rsidRPr="00A00B25" w:rsidRDefault="00A00B25" w:rsidP="00A00B2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профессионального модуля требует наличия учебного кабинета _____________; мастерских ____________________; лабораторий __________.</w:t>
      </w:r>
    </w:p>
    <w:p w:rsidR="00A00B25" w:rsidRPr="00A00B25" w:rsidRDefault="00A00B25" w:rsidP="00A00B2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 _______________________________.</w:t>
      </w:r>
    </w:p>
    <w:p w:rsidR="00A00B25" w:rsidRPr="00A00B25" w:rsidRDefault="00A00B25" w:rsidP="00A00B2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обучения: ________________________________.</w:t>
      </w:r>
    </w:p>
    <w:p w:rsidR="00A00B25" w:rsidRPr="00A00B25" w:rsidRDefault="00A00B25" w:rsidP="00A00B2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мастерской и рабочих мест мастерской: _____________.</w:t>
      </w:r>
    </w:p>
    <w:p w:rsidR="00A00B25" w:rsidRPr="00A00B25" w:rsidRDefault="00A00B25" w:rsidP="00A00B2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</w:t>
      </w:r>
      <w:r w:rsidRPr="00A0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лаборатории </w:t>
      </w:r>
      <w:r w:rsidRPr="00A00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рабочих мест лаборатории: ___________.</w:t>
      </w:r>
    </w:p>
    <w:p w:rsidR="00A00B25" w:rsidRPr="00A00B25" w:rsidRDefault="00A00B25" w:rsidP="00A00B2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A00B2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  <w:proofErr w:type="gramEnd"/>
    </w:p>
    <w:p w:rsidR="00A00B25" w:rsidRPr="00A00B25" w:rsidRDefault="00A00B25" w:rsidP="00A00B2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0B25" w:rsidRPr="00A00B25" w:rsidRDefault="00A00B25" w:rsidP="00A00B25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6" w:name="_Toc25054859"/>
      <w:r w:rsidRPr="00A00B2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3.2.</w:t>
      </w:r>
      <w:r w:rsidRPr="00A00B2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Перечень нормативных правовых документов, основной и дополнительной учебной литературы, необходимой для освоения профессионального модуля</w:t>
      </w:r>
      <w:bookmarkEnd w:id="6"/>
    </w:p>
    <w:p w:rsidR="00A00B25" w:rsidRPr="00A00B25" w:rsidRDefault="00A00B25" w:rsidP="00A00B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B25" w:rsidRPr="00A00B25" w:rsidRDefault="00A00B25" w:rsidP="00A00B25">
      <w:pPr>
        <w:widowControl w:val="0"/>
        <w:tabs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7" w:name="_Toc25054860"/>
      <w:r w:rsidRPr="00A00B2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3.3.</w:t>
      </w:r>
      <w:r w:rsidRPr="00A00B2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Перечень программного обеспечения, профессиональных баз данных, информационных справочных систем ресурсов информационно-телекоммуникационной сети «Интернет», необходимых для освоения профессионального модуля</w:t>
      </w:r>
      <w:bookmarkEnd w:id="7"/>
    </w:p>
    <w:p w:rsidR="00A00B25" w:rsidRPr="00A00B25" w:rsidRDefault="00A00B25" w:rsidP="00A00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</w:p>
    <w:p w:rsidR="00A00B25" w:rsidRPr="00A00B25" w:rsidRDefault="00A00B25" w:rsidP="00A00B25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8" w:name="_Toc25054861"/>
      <w:r w:rsidRPr="00A00B2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3.4.</w:t>
      </w:r>
      <w:r w:rsidRPr="00A00B2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Особенности реализации профессионального модуля для обучающихся из числа инвалидов и лиц с ограниченными возможностями здоровья</w:t>
      </w:r>
      <w:bookmarkEnd w:id="8"/>
    </w:p>
    <w:p w:rsidR="00A00B25" w:rsidRPr="00A00B25" w:rsidRDefault="00A00B25" w:rsidP="00A00B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0B25">
        <w:rPr>
          <w:rFonts w:ascii="Times New Roman" w:eastAsia="Times New Roman" w:hAnsi="Times New Roman" w:cs="Times New Roman"/>
          <w:i/>
          <w:sz w:val="28"/>
          <w:szCs w:val="28"/>
        </w:rPr>
        <w:t>При обучении лиц с ограниченными возможностями здоровья, предусматривается индивидуальный график обучения.</w:t>
      </w:r>
    </w:p>
    <w:p w:rsidR="00A00B25" w:rsidRPr="00A00B25" w:rsidRDefault="00A00B25" w:rsidP="00A00B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0B25">
        <w:rPr>
          <w:rFonts w:ascii="Times New Roman" w:eastAsia="Times New Roman" w:hAnsi="Times New Roman" w:cs="Times New Roman"/>
          <w:i/>
          <w:sz w:val="28"/>
          <w:szCs w:val="28"/>
        </w:rPr>
        <w:t>Инвалиды и лица с ограниченными возможностями здоровья обеспечены печатными и электронными образовательными ресурсами в формах, адаптированных к ограничениям их здоровья.</w:t>
      </w:r>
    </w:p>
    <w:p w:rsidR="00A00B25" w:rsidRPr="00A00B25" w:rsidRDefault="00A00B25" w:rsidP="00A00B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осуществления процедур текущего контроля успеваемости и промежуточной аттестации обучающихся, создаются фонды оценочных средств, адаптированные для инвалидов и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</w:t>
      </w:r>
      <w:proofErr w:type="spellStart"/>
      <w:r w:rsidRPr="00A00B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сформированности</w:t>
      </w:r>
      <w:proofErr w:type="spellEnd"/>
      <w:r w:rsidRPr="00A00B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всех компетенций, заявленных в образовательной программе.</w:t>
      </w:r>
    </w:p>
    <w:p w:rsidR="00A00B25" w:rsidRDefault="00A00B25">
      <w:pPr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  <w:bookmarkStart w:id="9" w:name="_Toc25054862"/>
      <w:r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br w:type="page"/>
      </w:r>
    </w:p>
    <w:p w:rsidR="00A00B25" w:rsidRPr="00A00B25" w:rsidRDefault="00A00B25" w:rsidP="00A00B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lastRenderedPageBreak/>
        <w:t>4</w:t>
      </w:r>
      <w:r w:rsidRPr="00A00B25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tab/>
        <w:t>Контроль и оценка результатов освоения профессионального модуля (вида деятельности)</w:t>
      </w:r>
      <w:bookmarkEnd w:id="9"/>
    </w:p>
    <w:p w:rsidR="00A00B25" w:rsidRPr="00A00B25" w:rsidRDefault="00A00B25" w:rsidP="00A00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B25" w:rsidRPr="00A00B25" w:rsidRDefault="00A00B25" w:rsidP="00A00B25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4.1</w:t>
      </w:r>
      <w:r w:rsidRPr="00A00B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Контроль и оценка профессиональных компетенций:</w:t>
      </w:r>
    </w:p>
    <w:p w:rsidR="00A00B25" w:rsidRPr="00A00B25" w:rsidRDefault="00A00B25" w:rsidP="00A00B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993"/>
        <w:gridCol w:w="3291"/>
      </w:tblGrid>
      <w:tr w:rsidR="00A00B25" w:rsidRPr="00A00B25" w:rsidTr="009C05F4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</w:t>
            </w:r>
          </w:p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Показатели освоения компетенции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</w:t>
            </w:r>
          </w:p>
        </w:tc>
      </w:tr>
      <w:tr w:rsidR="00A00B25" w:rsidRPr="00A00B25" w:rsidTr="009C05F4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00B25" w:rsidRPr="00A00B25" w:rsidRDefault="00A00B25" w:rsidP="00A00B2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B25" w:rsidRPr="00A00B25" w:rsidRDefault="00A00B25" w:rsidP="00A00B25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4.2</w:t>
      </w:r>
      <w:r w:rsidRPr="00A00B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Контроль и оценка общих компетенций:</w:t>
      </w:r>
    </w:p>
    <w:p w:rsidR="00A00B25" w:rsidRPr="00A00B25" w:rsidRDefault="00A00B25" w:rsidP="00A00B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9"/>
        <w:gridCol w:w="3827"/>
        <w:gridCol w:w="3392"/>
      </w:tblGrid>
      <w:tr w:rsidR="00A00B25" w:rsidRPr="00A00B25" w:rsidTr="009C05F4">
        <w:trPr>
          <w:trHeight w:val="1085"/>
          <w:jc w:val="center"/>
        </w:trPr>
        <w:tc>
          <w:tcPr>
            <w:tcW w:w="2119" w:type="dxa"/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Показатели освоения компетенции 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</w:t>
            </w:r>
          </w:p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00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</w:tr>
      <w:tr w:rsidR="00A00B25" w:rsidRPr="00A00B25" w:rsidTr="009C05F4">
        <w:trPr>
          <w:trHeight w:val="1085"/>
          <w:jc w:val="center"/>
        </w:trPr>
        <w:tc>
          <w:tcPr>
            <w:tcW w:w="2119" w:type="dxa"/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00B25" w:rsidRPr="00A00B25" w:rsidRDefault="00A00B25" w:rsidP="00A0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:rsidR="00A00B25" w:rsidRPr="00A00B25" w:rsidRDefault="00A00B25" w:rsidP="00A00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00B25" w:rsidRPr="00A00B25" w:rsidRDefault="00A00B25" w:rsidP="00A00B2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A00B25" w:rsidRPr="00A00B25" w:rsidRDefault="00A00B25" w:rsidP="00A00B2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Разработчики: </w:t>
      </w:r>
      <w:r w:rsidRPr="00A00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00B25" w:rsidRPr="00A00B25" w:rsidRDefault="00A00B25" w:rsidP="00A00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A00B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</w:t>
      </w:r>
      <w:r w:rsidRPr="00A00B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</w:t>
      </w:r>
    </w:p>
    <w:p w:rsidR="00A00B25" w:rsidRPr="00A00B25" w:rsidRDefault="00A00B25" w:rsidP="00A00B25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lang w:eastAsia="ru-RU"/>
        </w:rPr>
        <w:t>(</w:t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место работы)</w:t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(занимаемая должность)</w:t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(подпись, инициалы, фамилия)</w:t>
      </w:r>
      <w:r w:rsidRPr="00A00B25">
        <w:rPr>
          <w:rFonts w:ascii="Times New Roman" w:eastAsia="Times New Roman" w:hAnsi="Times New Roman" w:cs="Times New Roman"/>
          <w:i/>
          <w:sz w:val="20"/>
          <w:vertAlign w:val="superscript"/>
          <w:lang w:eastAsia="ru-RU"/>
        </w:rPr>
        <w:footnoteReference w:id="2"/>
      </w:r>
    </w:p>
    <w:p w:rsidR="00A00B25" w:rsidRPr="00A00B25" w:rsidRDefault="00A00B25" w:rsidP="00A00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A00B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</w:t>
      </w:r>
      <w:r w:rsidRPr="00A00B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</w:t>
      </w:r>
    </w:p>
    <w:p w:rsidR="00A00B25" w:rsidRPr="00A00B25" w:rsidRDefault="00A00B25" w:rsidP="00A00B25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lang w:eastAsia="ru-RU"/>
        </w:rPr>
        <w:t>(</w:t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место работы)</w:t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(занимаемая должность)</w:t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(подпись, инициалы, фамилия)</w:t>
      </w:r>
    </w:p>
    <w:p w:rsidR="00A00B25" w:rsidRPr="00A00B25" w:rsidRDefault="00A00B25" w:rsidP="00A00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A00B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00B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</w:t>
      </w:r>
      <w:r w:rsidRPr="00A00B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</w:t>
      </w:r>
    </w:p>
    <w:p w:rsidR="00A00B25" w:rsidRPr="00A00B25" w:rsidRDefault="00A00B25" w:rsidP="00A00B25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lang w:eastAsia="ru-RU"/>
        </w:rPr>
        <w:t>(</w:t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место работы)</w:t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(занимаемая должность)</w:t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(подпись, инициалы, фамилия)</w:t>
      </w: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B25" w:rsidRPr="00A00B25" w:rsidRDefault="00A00B25" w:rsidP="00A00B25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Руководитель образовательной программы</w:t>
      </w:r>
    </w:p>
    <w:p w:rsidR="00A00B25" w:rsidRPr="00A00B25" w:rsidRDefault="00A00B25" w:rsidP="00A00B25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B25" w:rsidRPr="00A00B25" w:rsidRDefault="00A00B25" w:rsidP="00A00B25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A00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</w:t>
      </w:r>
      <w:r w:rsidRPr="00A00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</w:t>
      </w:r>
    </w:p>
    <w:p w:rsidR="00A00B25" w:rsidRPr="00A00B25" w:rsidRDefault="00A00B25" w:rsidP="00A00B25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A00B2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(должность)</w:t>
      </w:r>
      <w:r w:rsidRPr="00A00B2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>(подпись)</w:t>
      </w:r>
      <w:r w:rsidRPr="00A00B2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>(Ф.И.О)</w:t>
      </w:r>
    </w:p>
    <w:p w:rsidR="00A00B25" w:rsidRPr="00A00B25" w:rsidRDefault="00A00B25" w:rsidP="00A00B25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0B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B25" w:rsidRPr="00A00B25" w:rsidRDefault="00A00B25" w:rsidP="00A00B25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0B25" w:rsidRPr="00A00B25" w:rsidRDefault="00A00B25" w:rsidP="00A00B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Эксперт</w:t>
      </w:r>
    </w:p>
    <w:p w:rsidR="00A00B25" w:rsidRPr="00A00B25" w:rsidRDefault="00A00B25" w:rsidP="00A00B25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A00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A00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</w:t>
      </w:r>
      <w:r w:rsidRPr="00A00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A00B25" w:rsidRPr="00A00B25" w:rsidRDefault="00A00B25" w:rsidP="00A00B25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A00B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00B2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место работы</w:t>
      </w:r>
      <w:r w:rsidRPr="00A00B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00B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(подпись)</w:t>
      </w:r>
      <w:r w:rsidRPr="00A00B2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>(Ф.И.О)</w:t>
      </w:r>
    </w:p>
    <w:p w:rsidR="00A00B25" w:rsidRPr="00A00B25" w:rsidRDefault="00A00B25" w:rsidP="00A00B25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00B25" w:rsidRPr="00A00B25" w:rsidRDefault="00A00B25" w:rsidP="00A00B25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00B25" w:rsidRPr="00A00B25" w:rsidRDefault="00A00B25" w:rsidP="00A00B25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00B25" w:rsidRPr="00A00B25" w:rsidRDefault="00A00B25" w:rsidP="00A00B25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331B0" w:rsidRDefault="00A00B25" w:rsidP="00A00B25">
      <w:pPr>
        <w:tabs>
          <w:tab w:val="left" w:pos="6225"/>
        </w:tabs>
        <w:spacing w:after="0" w:line="240" w:lineRule="auto"/>
      </w:pPr>
      <w:r w:rsidRPr="00A00B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0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00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</w:p>
    <w:sectPr w:rsidR="008331B0" w:rsidSect="0083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B25" w:rsidRDefault="00A00B25" w:rsidP="00A00B25">
      <w:pPr>
        <w:spacing w:after="0" w:line="240" w:lineRule="auto"/>
      </w:pPr>
      <w:r>
        <w:separator/>
      </w:r>
    </w:p>
  </w:endnote>
  <w:endnote w:type="continuationSeparator" w:id="0">
    <w:p w:rsidR="00A00B25" w:rsidRDefault="00A00B25" w:rsidP="00A0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25" w:rsidRPr="00271CB4" w:rsidRDefault="00A00B25" w:rsidP="005A5EC5">
    <w:pPr>
      <w:pStyle w:val="a5"/>
      <w:ind w:right="360"/>
      <w:rPr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25" w:rsidRDefault="00A00B25" w:rsidP="005A5EC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B25" w:rsidRDefault="00A00B25" w:rsidP="00A00B25">
      <w:pPr>
        <w:spacing w:after="0" w:line="240" w:lineRule="auto"/>
      </w:pPr>
      <w:r>
        <w:separator/>
      </w:r>
    </w:p>
  </w:footnote>
  <w:footnote w:type="continuationSeparator" w:id="0">
    <w:p w:rsidR="00A00B25" w:rsidRDefault="00A00B25" w:rsidP="00A00B25">
      <w:pPr>
        <w:spacing w:after="0" w:line="240" w:lineRule="auto"/>
      </w:pPr>
      <w:r>
        <w:continuationSeparator/>
      </w:r>
    </w:p>
  </w:footnote>
  <w:footnote w:id="1">
    <w:p w:rsidR="00A00B25" w:rsidRPr="00A00B25" w:rsidRDefault="00A00B25" w:rsidP="00A0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18"/>
          <w:szCs w:val="20"/>
        </w:rPr>
      </w:pPr>
      <w:r w:rsidRPr="00A00B25">
        <w:rPr>
          <w:rStyle w:val="a9"/>
          <w:rFonts w:ascii="Times New Roman" w:hAnsi="Times New Roman"/>
        </w:rPr>
        <w:footnoteRef/>
      </w:r>
      <w:r w:rsidRPr="00A00B25">
        <w:rPr>
          <w:rFonts w:ascii="Times New Roman" w:hAnsi="Times New Roman" w:cs="Times New Roman"/>
        </w:rPr>
        <w:t xml:space="preserve"> </w:t>
      </w:r>
      <w:r w:rsidRPr="00A00B25">
        <w:rPr>
          <w:rFonts w:ascii="Times New Roman" w:hAnsi="Times New Roman" w:cs="Times New Roman"/>
          <w:bCs/>
        </w:rPr>
        <w:t>Внутри каждого раздела указываются междисциплинарные курсы и соответствующие темы. По каждой теме описывается содержание учебного материала, наименования необходимых лабораторных работ и практических занятий (отдельно по каждому виду), а также примерная тематика самостоятельной работы. Если предусмотрены курсовые работы (проекты) по профессиональному модулю, описывается примерная тематика. Объем часов определяется по каждой позиции столбца 3 (отмечено звездочкой *)</w:t>
      </w:r>
    </w:p>
    <w:p w:rsidR="00A00B25" w:rsidRDefault="00A00B25" w:rsidP="00A00B25">
      <w:pPr>
        <w:pStyle w:val="a7"/>
      </w:pPr>
    </w:p>
  </w:footnote>
  <w:footnote w:id="2">
    <w:p w:rsidR="00A00B25" w:rsidRPr="00A00B25" w:rsidRDefault="00A00B25" w:rsidP="00A00B25">
      <w:pPr>
        <w:tabs>
          <w:tab w:val="left" w:pos="6225"/>
        </w:tabs>
        <w:jc w:val="both"/>
        <w:rPr>
          <w:rFonts w:ascii="Times New Roman" w:hAnsi="Times New Roman" w:cs="Times New Roman"/>
          <w:i/>
        </w:rPr>
      </w:pPr>
      <w:r w:rsidRPr="00A00B25">
        <w:rPr>
          <w:rStyle w:val="a9"/>
          <w:rFonts w:ascii="Times New Roman" w:hAnsi="Times New Roman"/>
        </w:rPr>
        <w:footnoteRef/>
      </w:r>
      <w:r w:rsidRPr="00A00B25">
        <w:rPr>
          <w:rFonts w:ascii="Times New Roman" w:hAnsi="Times New Roman" w:cs="Times New Roman"/>
        </w:rPr>
        <w:t xml:space="preserve"> При составлении рабочей программы удалить текст, написанный курсивом и выделенный цветом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25" w:rsidRDefault="00A00B25" w:rsidP="00426144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D0E66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25"/>
    <w:rsid w:val="0002341A"/>
    <w:rsid w:val="000C6D9F"/>
    <w:rsid w:val="001D206A"/>
    <w:rsid w:val="00581D2E"/>
    <w:rsid w:val="007369F3"/>
    <w:rsid w:val="00743A88"/>
    <w:rsid w:val="00792B17"/>
    <w:rsid w:val="00797EEA"/>
    <w:rsid w:val="007C34A4"/>
    <w:rsid w:val="008059AD"/>
    <w:rsid w:val="008331B0"/>
    <w:rsid w:val="00881AB5"/>
    <w:rsid w:val="009679F7"/>
    <w:rsid w:val="00992A11"/>
    <w:rsid w:val="00A00B25"/>
    <w:rsid w:val="00A45D27"/>
    <w:rsid w:val="00B624D0"/>
    <w:rsid w:val="00B70B79"/>
    <w:rsid w:val="00C50F8F"/>
    <w:rsid w:val="00E62313"/>
    <w:rsid w:val="00EC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0B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0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00B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00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A00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A00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aliases w:val="AЗнак сноски зел"/>
    <w:basedOn w:val="a0"/>
    <w:unhideWhenUsed/>
    <w:rsid w:val="00A00B25"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581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581D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1474</Words>
  <Characters>8406</Characters>
  <Application>Microsoft Office Word</Application>
  <DocSecurity>0</DocSecurity>
  <Lines>70</Lines>
  <Paragraphs>19</Paragraphs>
  <ScaleCrop>false</ScaleCrop>
  <Company/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ostrovskaya</dc:creator>
  <cp:keywords/>
  <dc:description/>
  <cp:lastModifiedBy>nportnova</cp:lastModifiedBy>
  <cp:revision>4</cp:revision>
  <dcterms:created xsi:type="dcterms:W3CDTF">2021-08-25T07:34:00Z</dcterms:created>
  <dcterms:modified xsi:type="dcterms:W3CDTF">2021-10-25T14:27:00Z</dcterms:modified>
</cp:coreProperties>
</file>