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C7" w:rsidRPr="00FE43C7" w:rsidRDefault="00FE43C7" w:rsidP="00FE43C7">
      <w:pPr>
        <w:spacing w:after="100" w:afterAutospacing="1" w:line="240" w:lineRule="auto"/>
        <w:outlineLvl w:val="1"/>
        <w:rPr>
          <w:rFonts w:ascii="Arial" w:eastAsia="Times New Roman" w:hAnsi="Arial" w:cs="Arial"/>
          <w:b/>
          <w:bCs/>
          <w:color w:val="444444"/>
          <w:sz w:val="33"/>
          <w:szCs w:val="33"/>
          <w:lang w:eastAsia="ru-RU"/>
        </w:rPr>
      </w:pPr>
      <w:r w:rsidRPr="00FE43C7">
        <w:rPr>
          <w:rFonts w:ascii="Arial" w:eastAsia="Times New Roman" w:hAnsi="Arial" w:cs="Arial"/>
          <w:b/>
          <w:bCs/>
          <w:color w:val="444444"/>
          <w:sz w:val="33"/>
          <w:szCs w:val="33"/>
          <w:lang w:eastAsia="ru-RU"/>
        </w:rPr>
        <w:t>Публикации сотрудников кафедры</w:t>
      </w:r>
      <w:r>
        <w:rPr>
          <w:rFonts w:ascii="Arial" w:eastAsia="Times New Roman" w:hAnsi="Arial" w:cs="Arial"/>
          <w:b/>
          <w:bCs/>
          <w:color w:val="444444"/>
          <w:sz w:val="33"/>
          <w:szCs w:val="33"/>
          <w:lang w:eastAsia="ru-RU"/>
        </w:rPr>
        <w:t xml:space="preserve"> САПРИС</w:t>
      </w:r>
      <w:r w:rsidRPr="00FE43C7">
        <w:rPr>
          <w:rFonts w:ascii="Arial" w:eastAsia="Times New Roman" w:hAnsi="Arial" w:cs="Arial"/>
          <w:b/>
          <w:bCs/>
          <w:color w:val="444444"/>
          <w:sz w:val="33"/>
          <w:szCs w:val="33"/>
          <w:lang w:eastAsia="ru-RU"/>
        </w:rPr>
        <w:t xml:space="preserve"> </w:t>
      </w:r>
      <w:r>
        <w:rPr>
          <w:rFonts w:ascii="Arial" w:eastAsia="Times New Roman" w:hAnsi="Arial" w:cs="Arial"/>
          <w:b/>
          <w:bCs/>
          <w:color w:val="444444"/>
          <w:sz w:val="33"/>
          <w:szCs w:val="33"/>
          <w:lang w:eastAsia="ru-RU"/>
        </w:rPr>
        <w:t>за 2016 г.</w:t>
      </w:r>
    </w:p>
    <w:p w:rsidR="00FE43C7" w:rsidRPr="00FE43C7" w:rsidRDefault="00FE43C7" w:rsidP="00FE43C7">
      <w:pPr>
        <w:spacing w:after="0" w:line="240" w:lineRule="auto"/>
        <w:rPr>
          <w:rFonts w:ascii="Arial" w:eastAsia="Times New Roman" w:hAnsi="Arial" w:cs="Arial"/>
          <w:color w:val="444444"/>
          <w:sz w:val="24"/>
          <w:szCs w:val="24"/>
          <w:lang w:eastAsia="ru-RU"/>
        </w:rPr>
      </w:pPr>
      <w:r w:rsidRPr="00FE43C7">
        <w:rPr>
          <w:rFonts w:ascii="Arial" w:eastAsia="Times New Roman" w:hAnsi="Arial" w:cs="Arial"/>
          <w:b/>
          <w:bCs/>
          <w:color w:val="444444"/>
          <w:sz w:val="24"/>
          <w:szCs w:val="24"/>
          <w:lang w:eastAsia="ru-RU"/>
        </w:rPr>
        <w:t>1. Издание монографий, учебных и учебно-методических пособий:</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br/>
        <w:t>1.1. Львович Я.Е., Львович И.Я., Преображенский А.П., Салеев Д.В., Чопоров О.Н. Алго-ритмическое обеспечение подсистемы оптимизации технологического процесса производ-ства изделий интегральной электроники. – Воронеж: ИПЦ «Научная книга», 2016. – 156 с. (монография)</w:t>
      </w:r>
      <w:r w:rsidRPr="00FE43C7">
        <w:rPr>
          <w:rFonts w:ascii="Arial" w:eastAsia="Times New Roman" w:hAnsi="Arial" w:cs="Arial"/>
          <w:color w:val="444444"/>
          <w:sz w:val="24"/>
          <w:szCs w:val="24"/>
          <w:lang w:eastAsia="ru-RU"/>
        </w:rPr>
        <w:br/>
        <w:t>1.2. Львович Я.Е., Львович И.Я., Мозговой А.А., Преображенский А.П., Чопоров О.Н. Мо-делирование распознавания рукописного текста на основе скрытых марковских моделей. - Воронеж: ИПЦ «Научная книга», 2016. – 164 с. (монография)</w:t>
      </w:r>
      <w:r w:rsidRPr="00FE43C7">
        <w:rPr>
          <w:rFonts w:ascii="Arial" w:eastAsia="Times New Roman" w:hAnsi="Arial" w:cs="Arial"/>
          <w:color w:val="444444"/>
          <w:sz w:val="24"/>
          <w:szCs w:val="24"/>
          <w:lang w:eastAsia="ru-RU"/>
        </w:rPr>
        <w:br/>
        <w:t xml:space="preserve">1.3. Львович Я.Е., Львович И.Я., Фролов </w:t>
      </w:r>
      <w:bookmarkStart w:id="0" w:name="_GoBack"/>
      <w:bookmarkEnd w:id="0"/>
      <w:r w:rsidRPr="00FE43C7">
        <w:rPr>
          <w:rFonts w:ascii="Arial" w:eastAsia="Times New Roman" w:hAnsi="Arial" w:cs="Arial"/>
          <w:color w:val="444444"/>
          <w:sz w:val="24"/>
          <w:szCs w:val="24"/>
          <w:lang w:eastAsia="ru-RU"/>
        </w:rPr>
        <w:t>В.Н. Информационные технологии моделирова-ния и оптимизации: Краткая теория и приложения. - Воронеж: ИПЦ «Научная книга», 2016. – 444 с. (монография)</w:t>
      </w:r>
      <w:r w:rsidRPr="00FE43C7">
        <w:rPr>
          <w:rFonts w:ascii="Arial" w:eastAsia="Times New Roman" w:hAnsi="Arial" w:cs="Arial"/>
          <w:color w:val="444444"/>
          <w:sz w:val="24"/>
          <w:szCs w:val="24"/>
          <w:lang w:eastAsia="ru-RU"/>
        </w:rPr>
        <w:br/>
        <w:t>1.4. А.Б. Токарев, Ю.С. Балашов, С.Ю. Белецкая, С.Н. Панычев, П.П. Чураков. Измерение занятости радиочастотного спектра в системах радиомониторинга / под. ред. А.Б. Токаре-ва. Воронеж: ВГТУ, 2016. - 227 с. ISBN 978-5-7731-0472-8. (монография)</w:t>
      </w:r>
      <w:r w:rsidRPr="00FE43C7">
        <w:rPr>
          <w:rFonts w:ascii="Arial" w:eastAsia="Times New Roman" w:hAnsi="Arial" w:cs="Arial"/>
          <w:color w:val="444444"/>
          <w:sz w:val="24"/>
          <w:szCs w:val="24"/>
          <w:lang w:eastAsia="ru-RU"/>
        </w:rPr>
        <w:br/>
        <w:t>1.5. Белецкая С.Ю., Минаева Ю.В. Решение задач вычислительной математики с помощью пакета Mathcad: Учебное пособие. - Воронеж: ВГТУ, - 2016. – 105 с.</w:t>
      </w:r>
      <w:r w:rsidRPr="00FE43C7">
        <w:rPr>
          <w:rFonts w:ascii="Arial" w:eastAsia="Times New Roman" w:hAnsi="Arial" w:cs="Arial"/>
          <w:color w:val="444444"/>
          <w:sz w:val="24"/>
          <w:szCs w:val="24"/>
          <w:lang w:eastAsia="ru-RU"/>
        </w:rPr>
        <w:br/>
        <w:t>1.6.Королев Е.Н. Методы системной инженерии: Учебное пособие.- Воронеж: ВГТУ. - 2016. 5,7 уч.-изд. л. (1,6 Mb)</w:t>
      </w:r>
      <w:r w:rsidRPr="00FE43C7">
        <w:rPr>
          <w:rFonts w:ascii="Arial" w:eastAsia="Times New Roman" w:hAnsi="Arial" w:cs="Arial"/>
          <w:color w:val="444444"/>
          <w:sz w:val="24"/>
          <w:szCs w:val="24"/>
          <w:lang w:eastAsia="ru-RU"/>
        </w:rPr>
        <w:br/>
        <w:t>1.7.Рындин А.А., Сапегин С.В. Теоретические основы построения информационных си-стем: Учебное пособие. - Воронеж: ВГТУ, - 2016. – 130 с.</w:t>
      </w:r>
      <w:r w:rsidRPr="00FE43C7">
        <w:rPr>
          <w:rFonts w:ascii="Arial" w:eastAsia="Times New Roman" w:hAnsi="Arial" w:cs="Arial"/>
          <w:color w:val="444444"/>
          <w:sz w:val="24"/>
          <w:szCs w:val="24"/>
          <w:lang w:eastAsia="ru-RU"/>
        </w:rPr>
        <w:br/>
        <w:t>1.8. Я.Е. Львович, Ю.В. Литвиненко. Методы и алгоритмы решения задач оптимального проектирования: Учебное пособие. - Воронеж: ВГТУ, - 2016. 5,5 уч.-изд. л. (1,98 Mb)</w:t>
      </w:r>
      <w:r w:rsidRPr="00FE43C7">
        <w:rPr>
          <w:rFonts w:ascii="Arial" w:eastAsia="Times New Roman" w:hAnsi="Arial" w:cs="Arial"/>
          <w:color w:val="444444"/>
          <w:sz w:val="24"/>
          <w:szCs w:val="24"/>
          <w:lang w:eastAsia="ru-RU"/>
        </w:rPr>
        <w:br/>
        <w:t>1.9. Б.Н.Тишуков, Д.В.Иванов. Программирование на языках высокого уровня: Учебно-методическое пособие - Воронеж, ФГБОУ ВО «ВГТУ», - 2016. 8,5 уч.-изд. л. (1,03 Mb)</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br/>
      </w:r>
      <w:r w:rsidRPr="00FE43C7">
        <w:rPr>
          <w:rFonts w:ascii="Arial" w:eastAsia="Times New Roman" w:hAnsi="Arial" w:cs="Arial"/>
          <w:b/>
          <w:bCs/>
          <w:color w:val="444444"/>
          <w:sz w:val="24"/>
          <w:szCs w:val="24"/>
          <w:lang w:eastAsia="ru-RU"/>
        </w:rPr>
        <w:t>2. Публикации в научных журналах, индексируемых на базе данных Web of Scince или Scopus:</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br/>
        <w:t>2.1. 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Ружицкий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Modeling of multi-agent virtual expert competition for the use of expert virtual resource // Information technology applications. 2016. N1. P.75-84</w:t>
      </w:r>
      <w:r w:rsidRPr="00FE43C7">
        <w:rPr>
          <w:rFonts w:ascii="Arial" w:eastAsia="Times New Roman" w:hAnsi="Arial" w:cs="Arial"/>
          <w:color w:val="444444"/>
          <w:sz w:val="24"/>
          <w:szCs w:val="24"/>
          <w:lang w:val="en-US" w:eastAsia="ru-RU"/>
        </w:rPr>
        <w:br/>
        <w:t>2.2.</w:t>
      </w:r>
      <w:r w:rsidRPr="00FE43C7">
        <w:rPr>
          <w:rFonts w:ascii="Arial" w:eastAsia="Times New Roman" w:hAnsi="Arial" w:cs="Arial"/>
          <w:color w:val="444444"/>
          <w:sz w:val="24"/>
          <w:szCs w:val="24"/>
          <w:lang w:eastAsia="ru-RU"/>
        </w:rPr>
        <w:t>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Чопоров</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Н</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Преображенский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А</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П</w:t>
      </w:r>
      <w:r w:rsidRPr="00FE43C7">
        <w:rPr>
          <w:rFonts w:ascii="Arial" w:eastAsia="Times New Roman" w:hAnsi="Arial" w:cs="Arial"/>
          <w:color w:val="444444"/>
          <w:sz w:val="24"/>
          <w:szCs w:val="24"/>
          <w:lang w:val="en-US" w:eastAsia="ru-RU"/>
        </w:rPr>
        <w:t>. Algorithmization of interaction of components of expert virtual resource of procedural type in managerial decision-making optimi-zation // Information technology applications. 2016. N1. P. 85-106</w:t>
      </w:r>
      <w:r w:rsidRPr="00FE43C7">
        <w:rPr>
          <w:rFonts w:ascii="Arial" w:eastAsia="Times New Roman" w:hAnsi="Arial" w:cs="Arial"/>
          <w:color w:val="444444"/>
          <w:sz w:val="24"/>
          <w:szCs w:val="24"/>
          <w:lang w:val="en-US" w:eastAsia="ru-RU"/>
        </w:rPr>
        <w:br/>
        <w:t xml:space="preserve">2.3. </w:t>
      </w:r>
      <w:r w:rsidRPr="00FE43C7">
        <w:rPr>
          <w:rFonts w:ascii="Arial" w:eastAsia="Times New Roman" w:hAnsi="Arial" w:cs="Arial"/>
          <w:color w:val="444444"/>
          <w:sz w:val="24"/>
          <w:szCs w:val="24"/>
          <w:lang w:eastAsia="ru-RU"/>
        </w:rPr>
        <w:t>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Чопоров</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Н</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Преображенский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А</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П</w:t>
      </w:r>
      <w:r w:rsidRPr="00FE43C7">
        <w:rPr>
          <w:rFonts w:ascii="Arial" w:eastAsia="Times New Roman" w:hAnsi="Arial" w:cs="Arial"/>
          <w:color w:val="444444"/>
          <w:sz w:val="24"/>
          <w:szCs w:val="24"/>
          <w:lang w:val="en-US" w:eastAsia="ru-RU"/>
        </w:rPr>
        <w:t xml:space="preserve">. Optimization of Electromagnetic Scat-tering Characteristic on the Objects of Complex Shape Based on the «Ant» Algorithm // Research Journal of Pharmaceutical Biological and Chemical Science. </w:t>
      </w:r>
      <w:r w:rsidRPr="00FE43C7">
        <w:rPr>
          <w:rFonts w:ascii="Arial" w:eastAsia="Times New Roman" w:hAnsi="Arial" w:cs="Arial"/>
          <w:color w:val="444444"/>
          <w:sz w:val="24"/>
          <w:szCs w:val="24"/>
          <w:lang w:eastAsia="ru-RU"/>
        </w:rPr>
        <w:t>Vol. 7. Issue 5, 2016. P. 992-998</w:t>
      </w:r>
      <w:r w:rsidRPr="00FE43C7">
        <w:rPr>
          <w:rFonts w:ascii="Arial" w:eastAsia="Times New Roman" w:hAnsi="Arial" w:cs="Arial"/>
          <w:color w:val="444444"/>
          <w:sz w:val="24"/>
          <w:szCs w:val="24"/>
          <w:lang w:eastAsia="ru-RU"/>
        </w:rPr>
        <w:br/>
        <w:t xml:space="preserve">2.4. Косолапов В.П., Сыч Г.В., Манакин И.И., Львович Я.Е., Чопоров О.Н. Совершенство-вание профилактики алкогольной зависимости на основе анализа медико-социальных фак-торов риска и прогностического моделирования // Проблемы социальной гигиены, здраво-охранения и истории медицины. </w:t>
      </w:r>
      <w:r w:rsidRPr="00FE43C7">
        <w:rPr>
          <w:rFonts w:ascii="Arial" w:eastAsia="Times New Roman" w:hAnsi="Arial" w:cs="Arial"/>
          <w:color w:val="444444"/>
          <w:sz w:val="24"/>
          <w:szCs w:val="24"/>
          <w:lang w:val="en-US" w:eastAsia="ru-RU"/>
        </w:rPr>
        <w:t xml:space="preserve">2016. </w:t>
      </w:r>
      <w:r w:rsidRPr="00FE43C7">
        <w:rPr>
          <w:rFonts w:ascii="Arial" w:eastAsia="Times New Roman" w:hAnsi="Arial" w:cs="Arial"/>
          <w:color w:val="444444"/>
          <w:sz w:val="24"/>
          <w:szCs w:val="24"/>
          <w:lang w:eastAsia="ru-RU"/>
        </w:rPr>
        <w:t>Т</w:t>
      </w:r>
      <w:r w:rsidRPr="00FE43C7">
        <w:rPr>
          <w:rFonts w:ascii="Arial" w:eastAsia="Times New Roman" w:hAnsi="Arial" w:cs="Arial"/>
          <w:color w:val="444444"/>
          <w:sz w:val="24"/>
          <w:szCs w:val="24"/>
          <w:lang w:val="en-US" w:eastAsia="ru-RU"/>
        </w:rPr>
        <w:t xml:space="preserve">. 24. № 5. </w:t>
      </w:r>
      <w:r w:rsidRPr="00FE43C7">
        <w:rPr>
          <w:rFonts w:ascii="Arial" w:eastAsia="Times New Roman" w:hAnsi="Arial" w:cs="Arial"/>
          <w:color w:val="444444"/>
          <w:sz w:val="24"/>
          <w:szCs w:val="24"/>
          <w:lang w:eastAsia="ru-RU"/>
        </w:rPr>
        <w:t>С</w:t>
      </w:r>
      <w:r w:rsidRPr="00FE43C7">
        <w:rPr>
          <w:rFonts w:ascii="Arial" w:eastAsia="Times New Roman" w:hAnsi="Arial" w:cs="Arial"/>
          <w:color w:val="444444"/>
          <w:sz w:val="24"/>
          <w:szCs w:val="24"/>
          <w:lang w:val="en-US" w:eastAsia="ru-RU"/>
        </w:rPr>
        <w:t>. 266-272.</w:t>
      </w:r>
      <w:r w:rsidRPr="00FE43C7">
        <w:rPr>
          <w:rFonts w:ascii="Arial" w:eastAsia="Times New Roman" w:hAnsi="Arial" w:cs="Arial"/>
          <w:color w:val="444444"/>
          <w:sz w:val="24"/>
          <w:szCs w:val="24"/>
          <w:lang w:val="en-US" w:eastAsia="ru-RU"/>
        </w:rPr>
        <w:br/>
        <w:t xml:space="preserve">2.5. A.B. Tokarev, V.M. Pitolin, Beletskaya S.Y., A.V. Bulgakov. Detection of Informative Components of Compromising Electromagnetic Emanations of Computer Hardware // </w:t>
      </w:r>
      <w:r w:rsidRPr="00FE43C7">
        <w:rPr>
          <w:rFonts w:ascii="Arial" w:eastAsia="Times New Roman" w:hAnsi="Arial" w:cs="Arial"/>
          <w:color w:val="444444"/>
          <w:sz w:val="24"/>
          <w:szCs w:val="24"/>
          <w:lang w:val="en-US" w:eastAsia="ru-RU"/>
        </w:rPr>
        <w:lastRenderedPageBreak/>
        <w:t>Interna-tional Journal of Control Theory and Applications. 2016. Vol. 9. N. 30. P. 9-19.</w:t>
      </w:r>
      <w:r w:rsidRPr="00FE43C7">
        <w:rPr>
          <w:rFonts w:ascii="Arial" w:eastAsia="Times New Roman" w:hAnsi="Arial" w:cs="Arial"/>
          <w:color w:val="444444"/>
          <w:sz w:val="24"/>
          <w:szCs w:val="24"/>
          <w:lang w:val="en-US" w:eastAsia="ru-RU"/>
        </w:rPr>
        <w:br/>
        <w:t>2.6. Svetlana Jur’evna Beletskaya, Vera Nikolaevna Kostrova, Oleg Jakovlevich Kravets, Sergey Mikhajlovich Pasmurnov, Oleg Valerjevich Rodionov, and Evgeny Vasil’evich Shvedov. Spetial aspects of modeling and software implementation of the data caching control tools // IJCTA-SP - International Journal of Control Theory and Applications. 2016. Vol. 9. No 30. P 289-295</w:t>
      </w:r>
      <w:r w:rsidRPr="00FE43C7">
        <w:rPr>
          <w:rFonts w:ascii="Arial" w:eastAsia="Times New Roman" w:hAnsi="Arial" w:cs="Arial"/>
          <w:color w:val="444444"/>
          <w:sz w:val="24"/>
          <w:szCs w:val="24"/>
          <w:lang w:val="en-US" w:eastAsia="ru-RU"/>
        </w:rPr>
        <w:br/>
        <w:t>2.7. Special aspects of virtualization control of query service for very large databases based on massively multiprocessing models /Gennady Vladimirovich Abramov, Victor Leonidovich Burkovskiy, Vera Nikolaevna Kostrova, Oleg Jakovlevich Kravets and Oleg Valerjevich Rodi-onov. IJCTA-SP - International Journal of Control Theory and Applications (ISSN09745572-India-Scopus), 669751. 9(30),2016,pp.169-174</w:t>
      </w:r>
      <w:r w:rsidRPr="00FE43C7">
        <w:rPr>
          <w:rFonts w:ascii="Arial" w:eastAsia="Times New Roman" w:hAnsi="Arial" w:cs="Arial"/>
          <w:color w:val="444444"/>
          <w:sz w:val="24"/>
          <w:szCs w:val="24"/>
          <w:lang w:val="en-US" w:eastAsia="ru-RU"/>
        </w:rPr>
        <w:br/>
        <w:t>2.8. Discrete risk models of the process of viral epidemics development in homogenous infor-mation and telecommunication networks. Elena Nikolaevna Ponomarenko, Vera Nikolayevna Kostrova, Ruslan Kalandarovich Babadzhanov, Yuriy Nikolaevich Guzev, Vladimir Sergeyevich Zarubin / Journal of Theoretical and Applied Information Technology (ISSN: 1992-8645 - Sco-pus). 31st October 2016. Vol.92. No.2. pp. 235-252</w:t>
      </w:r>
      <w:r w:rsidRPr="00FE43C7">
        <w:rPr>
          <w:rFonts w:ascii="Arial" w:eastAsia="Times New Roman" w:hAnsi="Arial" w:cs="Arial"/>
          <w:color w:val="444444"/>
          <w:sz w:val="24"/>
          <w:szCs w:val="24"/>
          <w:lang w:val="en-US" w:eastAsia="ru-RU"/>
        </w:rPr>
        <w:br/>
        <w:t>2.9. V.P. Litvinenko, Yu.V. Litvinenko, B.V. Matveev, O.V. Chernoyarov, A.A. Makarov, The New Detection Technique of Phase-Shift Keyed Signals // Proceeding of the 2016 International Conference on Applied Mathematics, Simulation and Modelling (AMSM2016). – China, Beijing, May 28-29, 2016, 2016. – P. 1-4.</w:t>
      </w:r>
      <w:r w:rsidRPr="00FE43C7">
        <w:rPr>
          <w:rFonts w:ascii="Arial" w:eastAsia="Times New Roman" w:hAnsi="Arial" w:cs="Arial"/>
          <w:color w:val="444444"/>
          <w:sz w:val="24"/>
          <w:szCs w:val="24"/>
          <w:lang w:val="en-US" w:eastAsia="ru-RU"/>
        </w:rPr>
        <w:br/>
      </w:r>
      <w:r w:rsidRPr="00FE43C7">
        <w:rPr>
          <w:rFonts w:ascii="Arial" w:eastAsia="Times New Roman" w:hAnsi="Arial" w:cs="Arial"/>
          <w:color w:val="444444"/>
          <w:sz w:val="24"/>
          <w:szCs w:val="24"/>
          <w:lang w:val="en-US" w:eastAsia="ru-RU"/>
        </w:rPr>
        <w:br/>
      </w:r>
      <w:r w:rsidRPr="00FE43C7">
        <w:rPr>
          <w:rFonts w:ascii="Arial" w:eastAsia="Times New Roman" w:hAnsi="Arial" w:cs="Arial"/>
          <w:b/>
          <w:bCs/>
          <w:color w:val="444444"/>
          <w:sz w:val="24"/>
          <w:szCs w:val="24"/>
          <w:lang w:eastAsia="ru-RU"/>
        </w:rPr>
        <w:t>3. Публикации в журналах и сборниках, включенных в базу РИНЦ и перечень ВАК:</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br/>
        <w:t>3.1. Львович Я.Е., Тишуков Б.Н. Разработка процедур численной оптимизации объектов со структурно-вариативным управлением на основе использования популяционных алгорит-мов </w:t>
      </w:r>
      <w:r w:rsidRPr="00FE43C7">
        <w:rPr>
          <w:rFonts w:ascii="Arial" w:eastAsia="Times New Roman" w:hAnsi="Arial" w:cs="Arial"/>
          <w:color w:val="444444"/>
          <w:sz w:val="24"/>
          <w:szCs w:val="24"/>
          <w:lang w:eastAsia="ru-RU"/>
        </w:rPr>
        <w:br/>
        <w:t>// Вестник Воронежского государственного технического университета. – Воронеж: ВГТУ, 2016. Т.12. – № 3. – С.12-16.</w:t>
      </w:r>
      <w:r w:rsidRPr="00FE43C7">
        <w:rPr>
          <w:rFonts w:ascii="Arial" w:eastAsia="Times New Roman" w:hAnsi="Arial" w:cs="Arial"/>
          <w:color w:val="444444"/>
          <w:sz w:val="24"/>
          <w:szCs w:val="24"/>
          <w:lang w:eastAsia="ru-RU"/>
        </w:rPr>
        <w:br/>
        <w:t>3.2. Львович Я.Е., Сорокин С.О. Информационные технологии моделирования и оптимиза-ции сетевых систем с кластерной структурой // Актуальные вопросы современной техни-ки и технологии: Сборник докладов XXIII Международной научной конференции. - г. Ли-пецк. – 2016. – С. 12-19</w:t>
      </w:r>
      <w:r w:rsidRPr="00FE43C7">
        <w:rPr>
          <w:rFonts w:ascii="Arial" w:eastAsia="Times New Roman" w:hAnsi="Arial" w:cs="Arial"/>
          <w:color w:val="444444"/>
          <w:sz w:val="24"/>
          <w:szCs w:val="24"/>
          <w:lang w:eastAsia="ru-RU"/>
        </w:rPr>
        <w:br/>
        <w:t>3.3. Львович Я.Е., Тишуков Б.Н. Формализация задачи структурной оптимизации участка УДС в виде многоальтернативной оптимизационной модели // Виртуальное моделирова-ние, прототипирование и промышленный дизайн: Материалы II Международной научно-практической конференции. – г. Тамбов. – 2016. – С. 409-411</w:t>
      </w:r>
      <w:r w:rsidRPr="00FE43C7">
        <w:rPr>
          <w:rFonts w:ascii="Arial" w:eastAsia="Times New Roman" w:hAnsi="Arial" w:cs="Arial"/>
          <w:color w:val="444444"/>
          <w:sz w:val="24"/>
          <w:szCs w:val="24"/>
          <w:lang w:eastAsia="ru-RU"/>
        </w:rPr>
        <w:br/>
        <w:t>3.4. Львович Я.Е., Львович И.Я., Мозговой А.А., Преображенский А.П., Чопоров О.Н. Сни-жение количества ошибок распознавания сканированных рукописных текстов // Цифровая обработка сигналов. –- №4, 2016. – С. 43-47</w:t>
      </w:r>
      <w:r w:rsidRPr="00FE43C7">
        <w:rPr>
          <w:rFonts w:ascii="Arial" w:eastAsia="Times New Roman" w:hAnsi="Arial" w:cs="Arial"/>
          <w:color w:val="444444"/>
          <w:sz w:val="24"/>
          <w:szCs w:val="24"/>
          <w:lang w:eastAsia="ru-RU"/>
        </w:rPr>
        <w:br/>
        <w:t>3.5. Львович Я.Е., Львович И.Я., Преображенский А.П., Чопоров О.Н. Особенности мето-дов вычислительной гидродинамики для моделирования турбулентности // Информацион-ные технологии. Т. 22, №12, 2016. – С. 905-913</w:t>
      </w:r>
      <w:r w:rsidRPr="00FE43C7">
        <w:rPr>
          <w:rFonts w:ascii="Arial" w:eastAsia="Times New Roman" w:hAnsi="Arial" w:cs="Arial"/>
          <w:color w:val="444444"/>
          <w:sz w:val="24"/>
          <w:szCs w:val="24"/>
          <w:lang w:eastAsia="ru-RU"/>
        </w:rPr>
        <w:br/>
        <w:t>3.6. Львович Я.Е., Колесников А.С. Алгоритмизация оптимизационно-вариационного мо-делирования многокомпонентных систем // Экономика и менеджмент систем управления. - №4.1(22), 2016. – С. 170-177</w:t>
      </w:r>
      <w:r w:rsidRPr="00FE43C7">
        <w:rPr>
          <w:rFonts w:ascii="Arial" w:eastAsia="Times New Roman" w:hAnsi="Arial" w:cs="Arial"/>
          <w:color w:val="444444"/>
          <w:sz w:val="24"/>
          <w:szCs w:val="24"/>
          <w:lang w:eastAsia="ru-RU"/>
        </w:rPr>
        <w:br/>
        <w:t xml:space="preserve">3.7. Воробьев Э.И., Тишуков Б.Н. Применение имитационного моделирования для повы-шения пропускной способности перекрестков с круговой организацией движения // Вирту-альное моделирование, прототипирование и промышленный дизайн: Материалы II Между-народной научно-практической конференции. – г. </w:t>
      </w:r>
      <w:r w:rsidRPr="00FE43C7">
        <w:rPr>
          <w:rFonts w:ascii="Arial" w:eastAsia="Times New Roman" w:hAnsi="Arial" w:cs="Arial"/>
          <w:color w:val="444444"/>
          <w:sz w:val="24"/>
          <w:szCs w:val="24"/>
          <w:lang w:eastAsia="ru-RU"/>
        </w:rPr>
        <w:lastRenderedPageBreak/>
        <w:t>Тамбов. – 2016. – С. 284-287</w:t>
      </w:r>
      <w:r w:rsidRPr="00FE43C7">
        <w:rPr>
          <w:rFonts w:ascii="Arial" w:eastAsia="Times New Roman" w:hAnsi="Arial" w:cs="Arial"/>
          <w:color w:val="444444"/>
          <w:sz w:val="24"/>
          <w:szCs w:val="24"/>
          <w:lang w:eastAsia="ru-RU"/>
        </w:rPr>
        <w:br/>
        <w:t>3.8.Башкиров А.В., Хорошайлова М.В., Белецкая С.Ю. Использование стохастического вычисления для реализации недвоичного LDPC-декодера на ПЛИС //Вестник Воронежского государственного технического университета. 2016. Т. 12. № 5. С. 70-73.</w:t>
      </w:r>
      <w:r w:rsidRPr="00FE43C7">
        <w:rPr>
          <w:rFonts w:ascii="Arial" w:eastAsia="Times New Roman" w:hAnsi="Arial" w:cs="Arial"/>
          <w:color w:val="444444"/>
          <w:sz w:val="24"/>
          <w:szCs w:val="24"/>
          <w:lang w:eastAsia="ru-RU"/>
        </w:rPr>
        <w:br/>
        <w:t>3.9. Пасмурнов С.М., Якуш Д.Ю. Применение системы аварийной защиты и управления для обеспечения контроля качества двигателей 14Д23 и РД0124А // Вестник Воронежского государственного технического университета. 2016. Т. 12. № 5. С. 54-59.</w:t>
      </w:r>
      <w:r w:rsidRPr="00FE43C7">
        <w:rPr>
          <w:rFonts w:ascii="Arial" w:eastAsia="Times New Roman" w:hAnsi="Arial" w:cs="Arial"/>
          <w:color w:val="444444"/>
          <w:sz w:val="24"/>
          <w:szCs w:val="24"/>
          <w:lang w:eastAsia="ru-RU"/>
        </w:rPr>
        <w:br/>
        <w:t>3.10.. Колбая Т.Ч., Пасмурнов С.М., Якуш Д.Ю. Разработка технологии создания системы диагностирования и аварийной защиты жидкостных ракетных двигателей // Инженерный журнал: наука и инновации. 2016. № 8 (56). С. 8.</w:t>
      </w:r>
      <w:r w:rsidRPr="00FE43C7">
        <w:rPr>
          <w:rFonts w:ascii="Arial" w:eastAsia="Times New Roman" w:hAnsi="Arial" w:cs="Arial"/>
          <w:color w:val="444444"/>
          <w:sz w:val="24"/>
          <w:szCs w:val="24"/>
          <w:lang w:eastAsia="ru-RU"/>
        </w:rPr>
        <w:br/>
        <w:t>3.11. Баранников Н.И., Лукин В.В. Моделирование угроз информационной безопасности АСУЗ с помощью SWOT-анализа // Молодой ученый. №4. – 2016. – С. 19-22</w:t>
      </w:r>
      <w:r w:rsidRPr="00FE43C7">
        <w:rPr>
          <w:rFonts w:ascii="Arial" w:eastAsia="Times New Roman" w:hAnsi="Arial" w:cs="Arial"/>
          <w:color w:val="444444"/>
          <w:sz w:val="24"/>
          <w:szCs w:val="24"/>
          <w:lang w:eastAsia="ru-RU"/>
        </w:rPr>
        <w:br/>
        <w:t>3.12. Баранников Н.И., Лукин В.В. Методы повышения уровня надежности систем АСУЗ // Техника. Технологии. Инженерия. - 2016. - № 2 (2). - С. 1-4.</w:t>
      </w:r>
      <w:r w:rsidRPr="00FE43C7">
        <w:rPr>
          <w:rFonts w:ascii="Arial" w:eastAsia="Times New Roman" w:hAnsi="Arial" w:cs="Arial"/>
          <w:color w:val="444444"/>
          <w:sz w:val="24"/>
          <w:szCs w:val="24"/>
          <w:lang w:eastAsia="ru-RU"/>
        </w:rPr>
        <w:br/>
        <w:t>3.13. Иванов Д.В. Многоальтернативная система принятия решения для социотехнических объектов на основе теоретико-игровых методов и мультиагентных технологий в условиях риска // Вестник ВГТУ. 2016. Т. 12. № 1. С. 8-14.</w:t>
      </w:r>
      <w:r w:rsidRPr="00FE43C7">
        <w:rPr>
          <w:rFonts w:ascii="Arial" w:eastAsia="Times New Roman" w:hAnsi="Arial" w:cs="Arial"/>
          <w:color w:val="444444"/>
          <w:sz w:val="24"/>
          <w:szCs w:val="24"/>
          <w:lang w:eastAsia="ru-RU"/>
        </w:rPr>
        <w:br/>
        <w:t>3.14. Иванов Д.В. Алгоритмизация процедур принятия решения для социотехнических объектов на основе теоретико-игровых методов и мультиагентных технологий в условиях риска // Известия ЮЗГУ. Серия Управление, вычислительная техника, информатика. Ме-дицинское приборостроение. – Курск: из-во Юго-Западного государственного университе-та, 2016. № 4 (21)</w:t>
      </w:r>
      <w:r w:rsidRPr="00FE43C7">
        <w:rPr>
          <w:rFonts w:ascii="Arial" w:eastAsia="Times New Roman" w:hAnsi="Arial" w:cs="Arial"/>
          <w:color w:val="444444"/>
          <w:sz w:val="24"/>
          <w:szCs w:val="24"/>
          <w:lang w:eastAsia="ru-RU"/>
        </w:rPr>
        <w:br/>
        <w:t>3.15.Минаева Ю.В. Адаптивная модификация метода роя частиц на основе динамической коррекции траектории движения особей в популяции // Бизнес-информатика. №4, 2016</w:t>
      </w:r>
      <w:r w:rsidRPr="00FE43C7">
        <w:rPr>
          <w:rFonts w:ascii="Arial" w:eastAsia="Times New Roman" w:hAnsi="Arial" w:cs="Arial"/>
          <w:color w:val="444444"/>
          <w:sz w:val="24"/>
          <w:szCs w:val="24"/>
          <w:lang w:eastAsia="ru-RU"/>
        </w:rPr>
        <w:br/>
        <w:t>3.16. Львович Я.Е., Тишуков Б.Н. Адаптивный подход к алгоритму обезьяньего поиска для решения задач оптимизации объектов со структурновариативной формой управления в ди-намическом режиме // Известия ЮЗГУ. Серия Управление, вычислительная техника, ин-форматика. Медицинское приборостроение. – Курск: из-во Юго-Западного государствен-ного университета, 2016. № 4 (21)</w:t>
      </w:r>
      <w:r w:rsidRPr="00FE43C7">
        <w:rPr>
          <w:rFonts w:ascii="Arial" w:eastAsia="Times New Roman" w:hAnsi="Arial" w:cs="Arial"/>
          <w:color w:val="444444"/>
          <w:sz w:val="24"/>
          <w:szCs w:val="24"/>
          <w:lang w:eastAsia="ru-RU"/>
        </w:rPr>
        <w:br/>
        <w:t>3.17. В.В. Колуков, Ю.С. Сахаров, В.Н. Кострова Адаптивное интеллектуальное проекти-рование радиоэлектронных средств // Вестник Воронежского государственного техниче-ского университета. – Воронеж: ВГТУ, 2016. Т.12. – № 6. </w:t>
      </w:r>
      <w:r w:rsidRPr="00FE43C7">
        <w:rPr>
          <w:rFonts w:ascii="Arial" w:eastAsia="Times New Roman" w:hAnsi="Arial" w:cs="Arial"/>
          <w:color w:val="444444"/>
          <w:sz w:val="24"/>
          <w:szCs w:val="24"/>
          <w:lang w:eastAsia="ru-RU"/>
        </w:rPr>
        <w:br/>
        <w:t>3.18. В.В. Горячко, В.Н. Кострова, И.Я. Львович. Алгоритмизация выбора показателей эф-фективности деятельности вуза для управления его положением в рейтиновой системе // Вестник Воронежского государственного технического университета. – Воронеж: ВГТУ, 2016. Т.12. № 6.</w:t>
      </w:r>
      <w:r w:rsidRPr="00FE43C7">
        <w:rPr>
          <w:rFonts w:ascii="Arial" w:eastAsia="Times New Roman" w:hAnsi="Arial" w:cs="Arial"/>
          <w:color w:val="444444"/>
          <w:sz w:val="24"/>
          <w:szCs w:val="24"/>
          <w:lang w:eastAsia="ru-RU"/>
        </w:rPr>
        <w:br/>
        <w:t>3.19. Пономаренко Е.Н., Радько Н.М., Кострова В.Н. Риск-анализ и оценка эпистойкости информационно - телекоммуникационных систем в условиях распространения эпидемии по модели MSEIR // Информация и безопасность. 2016. Т. 19. № 3 (4). С. 433-434</w:t>
      </w:r>
      <w:r w:rsidRPr="00FE43C7">
        <w:rPr>
          <w:rFonts w:ascii="Arial" w:eastAsia="Times New Roman" w:hAnsi="Arial" w:cs="Arial"/>
          <w:color w:val="444444"/>
          <w:sz w:val="24"/>
          <w:szCs w:val="24"/>
          <w:lang w:eastAsia="ru-RU"/>
        </w:rPr>
        <w:br/>
        <w:t>3.20. Соколова Е.С., Доросевич О.В., Кострова В.Н., Паринов А.В. Сети социальных за-кладок в условиях распространения вредоносного контента // Информация и безопасность. 2016. Т. 19. № 4 (4). С. 457-464.</w:t>
      </w:r>
      <w:r w:rsidRPr="00FE43C7">
        <w:rPr>
          <w:rFonts w:ascii="Arial" w:eastAsia="Times New Roman" w:hAnsi="Arial" w:cs="Arial"/>
          <w:color w:val="444444"/>
          <w:sz w:val="24"/>
          <w:szCs w:val="24"/>
          <w:lang w:eastAsia="ru-RU"/>
        </w:rPr>
        <w:br/>
        <w:t xml:space="preserve">3.21. Пономаренко Е.Н., Радько Н.М., Кострова В.Н. Оценка эпистойкости при </w:t>
      </w:r>
      <w:r w:rsidRPr="00FE43C7">
        <w:rPr>
          <w:rFonts w:ascii="Arial" w:eastAsia="Times New Roman" w:hAnsi="Arial" w:cs="Arial"/>
          <w:color w:val="444444"/>
          <w:sz w:val="24"/>
          <w:szCs w:val="24"/>
          <w:lang w:eastAsia="ru-RU"/>
        </w:rPr>
        <w:lastRenderedPageBreak/>
        <w:t>распро-странении вредоноса в информационно-телекоммуникационных системах по модели SIRM // Информация и безопасность. 2016. Т. 19. № 3 (4). С. 437-438.</w:t>
      </w:r>
      <w:r w:rsidRPr="00FE43C7">
        <w:rPr>
          <w:rFonts w:ascii="Arial" w:eastAsia="Times New Roman" w:hAnsi="Arial" w:cs="Arial"/>
          <w:color w:val="444444"/>
          <w:sz w:val="24"/>
          <w:szCs w:val="24"/>
          <w:lang w:eastAsia="ru-RU"/>
        </w:rPr>
        <w:br/>
        <w:t>3.22. Кострова В.Н., Туманов И.С., Остапенко О.А. Правовая защита обеспечения деятель-ности удостоверяющих центров от информационных рисков // Информация и безопас-ность. 2016. Т. 19. № 3 (4). С. 443-445.</w:t>
      </w:r>
      <w:r w:rsidRPr="00FE43C7">
        <w:rPr>
          <w:rFonts w:ascii="Arial" w:eastAsia="Times New Roman" w:hAnsi="Arial" w:cs="Arial"/>
          <w:color w:val="444444"/>
          <w:sz w:val="24"/>
          <w:szCs w:val="24"/>
          <w:lang w:eastAsia="ru-RU"/>
        </w:rPr>
        <w:br/>
        <w:t>3.23. Шварцкопф Е.А., Чернышова С.В., Кострова В.Н., Паринов А.В. Исследование кон-тентных рисков в социальных сетях по ИНТЕРЕСАМ // Информация и безопасность. 2016. Т. 19. № 4 (4). С. 465-472.</w:t>
      </w:r>
      <w:r w:rsidRPr="00FE43C7">
        <w:rPr>
          <w:rFonts w:ascii="Arial" w:eastAsia="Times New Roman" w:hAnsi="Arial" w:cs="Arial"/>
          <w:color w:val="444444"/>
          <w:sz w:val="24"/>
          <w:szCs w:val="24"/>
          <w:lang w:eastAsia="ru-RU"/>
        </w:rPr>
        <w:br/>
        <w:t>3.24. Шварцкопф Е.А., Чернышова С.В., Кострова В.Н., Паринов А.В. Ценность вершины в социальной сети по ИНТЕРЕСАМ LAST.FM // Информация и безопасность. 2016. Т. 19. № 4 (4). С. 481-486.</w:t>
      </w:r>
      <w:r w:rsidRPr="00FE43C7">
        <w:rPr>
          <w:rFonts w:ascii="Arial" w:eastAsia="Times New Roman" w:hAnsi="Arial" w:cs="Arial"/>
          <w:color w:val="444444"/>
          <w:sz w:val="24"/>
          <w:szCs w:val="24"/>
          <w:lang w:eastAsia="ru-RU"/>
        </w:rPr>
        <w:br/>
        <w:t>3.25. Соколова Е.С., Доросевич О.В., Кострова В.Н., Паринов А.В. Анализ разновидностей сетей социальных закладок в контексте распространения вредоносного контента // Инфор-мация и безопасность. 2016. Т. 19. № 4 (4). С. 487-492.</w:t>
      </w:r>
      <w:r w:rsidRPr="00FE43C7">
        <w:rPr>
          <w:rFonts w:ascii="Arial" w:eastAsia="Times New Roman" w:hAnsi="Arial" w:cs="Arial"/>
          <w:color w:val="444444"/>
          <w:sz w:val="24"/>
          <w:szCs w:val="24"/>
          <w:lang w:eastAsia="ru-RU"/>
        </w:rPr>
        <w:br/>
        <w:t>3.26. Остапенко Г.А., Бурса М.В., Кургузкин В.А., Кострова В.Н. Подход к анализу риска успешной реализации DDOS-атак с переменным количеством запросов на сетевые струк-туры // Информация и безопасность. 2016. Т. 19. № 4 (4). С. 499-504.</w:t>
      </w:r>
      <w:r w:rsidRPr="00FE43C7">
        <w:rPr>
          <w:rFonts w:ascii="Arial" w:eastAsia="Times New Roman" w:hAnsi="Arial" w:cs="Arial"/>
          <w:color w:val="444444"/>
          <w:sz w:val="24"/>
          <w:szCs w:val="24"/>
          <w:lang w:eastAsia="ru-RU"/>
        </w:rPr>
        <w:br/>
        <w:t>3.27. Глотов В.В., Ромащенко М.А., Белецкая С.Ю. Процедура моделирования ближнего электромагнитного поля печатных плат в задачах обеспечения электромагнитной совме-стимости // Радиотехника. 2016. № 6. С. 15-18.</w:t>
      </w:r>
      <w:r w:rsidRPr="00FE43C7">
        <w:rPr>
          <w:rFonts w:ascii="Arial" w:eastAsia="Times New Roman" w:hAnsi="Arial" w:cs="Arial"/>
          <w:color w:val="444444"/>
          <w:sz w:val="24"/>
          <w:szCs w:val="24"/>
          <w:lang w:eastAsia="ru-RU"/>
        </w:rPr>
        <w:br/>
        <w:t>3.28. Щукин О.С., Рындин А.А. Управление знаниями и теория глубинных знаний Э. Де-минга // Вестник Воронежского государственного университета. Серия: Экономика и управление. 2016. № 1. С. 46-51.</w:t>
      </w:r>
      <w:r w:rsidRPr="00FE43C7">
        <w:rPr>
          <w:rFonts w:ascii="Arial" w:eastAsia="Times New Roman" w:hAnsi="Arial" w:cs="Arial"/>
          <w:color w:val="444444"/>
          <w:sz w:val="24"/>
          <w:szCs w:val="24"/>
          <w:lang w:eastAsia="ru-RU"/>
        </w:rPr>
        <w:br/>
        <w:t>3.29. Максимова А.А., Кострова В.Н., Андросов А.А. Оптимизация беспроводных сетей связи на основе методов искусственного интеллекта // Моделирование, оптимизация и ин-формационные технологии. 2016. № 2 (13). С. 8.</w:t>
      </w:r>
      <w:r w:rsidRPr="00FE43C7">
        <w:rPr>
          <w:rFonts w:ascii="Arial" w:eastAsia="Times New Roman" w:hAnsi="Arial" w:cs="Arial"/>
          <w:color w:val="444444"/>
          <w:sz w:val="24"/>
          <w:szCs w:val="24"/>
          <w:lang w:eastAsia="ru-RU"/>
        </w:rPr>
        <w:br/>
        <w:t>3.30. Львович Я.Е., Львович И.Я., Мозговой А.А., Преображенский А.П., Чопоров О.Н. Со-вершенствование алгоритма распознавания рукописных текстов на основе нормирования изображения //Моделирование, оптимизация и информационные технологии. 2016. №3(14).– С. 11</w:t>
      </w:r>
      <w:r w:rsidRPr="00FE43C7">
        <w:rPr>
          <w:rFonts w:ascii="Arial" w:eastAsia="Times New Roman" w:hAnsi="Arial" w:cs="Arial"/>
          <w:color w:val="444444"/>
          <w:sz w:val="24"/>
          <w:szCs w:val="24"/>
          <w:lang w:eastAsia="ru-RU"/>
        </w:rPr>
        <w:br/>
        <w:t>3.31. Максимова А.А., Кострова В.Н., Андросов А.А. Прогнозирование характеристик рас-сеяния металлической пирамиды в диапазоне частот на основе использования генетическо-го алгоритма // Моделирование, оптимизация и информационные технологии. 2016. № 2 (13). С. 18.</w:t>
      </w:r>
      <w:r w:rsidRPr="00FE43C7">
        <w:rPr>
          <w:rFonts w:ascii="Arial" w:eastAsia="Times New Roman" w:hAnsi="Arial" w:cs="Arial"/>
          <w:color w:val="444444"/>
          <w:sz w:val="24"/>
          <w:szCs w:val="24"/>
          <w:lang w:eastAsia="ru-RU"/>
        </w:rPr>
        <w:br/>
        <w:t>3.32. Кострова В.Н., Рыбальченко Е.А Моделирование рассеяния радиоволн на двумерных цилиндрах // Моделирование, оптимизация и информационные технологии. 2016. № 3 (14). С. 6.</w:t>
      </w:r>
      <w:r w:rsidRPr="00FE43C7">
        <w:rPr>
          <w:rFonts w:ascii="Arial" w:eastAsia="Times New Roman" w:hAnsi="Arial" w:cs="Arial"/>
          <w:color w:val="444444"/>
          <w:sz w:val="24"/>
          <w:szCs w:val="24"/>
          <w:lang w:eastAsia="ru-RU"/>
        </w:rPr>
        <w:br/>
        <w:t>3.33. Глотова Т.В., Кострова В.Н. Особенности архитектуры защищенного корпоративного портала //Вестник Воронежского института высоких технологий. 2016. № 1 (16). С. 29-32.</w:t>
      </w:r>
      <w:r w:rsidRPr="00FE43C7">
        <w:rPr>
          <w:rFonts w:ascii="Arial" w:eastAsia="Times New Roman" w:hAnsi="Arial" w:cs="Arial"/>
          <w:color w:val="444444"/>
          <w:sz w:val="24"/>
          <w:szCs w:val="24"/>
          <w:lang w:eastAsia="ru-RU"/>
        </w:rPr>
        <w:br/>
        <w:t>3.34. Глотова Т.В., Кострова В.Н. Проблемы информатизации в языковом образовании // Вестник Воронежского института высоких технологий. 2016. № 1 (16). С. 108-111.</w:t>
      </w:r>
      <w:r w:rsidRPr="00FE43C7">
        <w:rPr>
          <w:rFonts w:ascii="Arial" w:eastAsia="Times New Roman" w:hAnsi="Arial" w:cs="Arial"/>
          <w:color w:val="444444"/>
          <w:sz w:val="24"/>
          <w:szCs w:val="24"/>
          <w:lang w:eastAsia="ru-RU"/>
        </w:rPr>
        <w:br/>
        <w:t>3.35. Глотова Т.В., Кострова В.Н Инновационные процессы в образовании //Вестник Воро-нежского института высоких технологий. 2016. № 1 (16). С. 112-115.</w:t>
      </w:r>
      <w:r w:rsidRPr="00FE43C7">
        <w:rPr>
          <w:rFonts w:ascii="Arial" w:eastAsia="Times New Roman" w:hAnsi="Arial" w:cs="Arial"/>
          <w:color w:val="444444"/>
          <w:sz w:val="24"/>
          <w:szCs w:val="24"/>
          <w:lang w:eastAsia="ru-RU"/>
        </w:rPr>
        <w:br/>
        <w:t>3.36. Глотова Т.В., Кострова В.Н О вопросах послевузовского изучения иностранных язы-ков //Вестник Воронежского института высоких технологий. 2016. № 1 (16). С. 147-149.</w:t>
      </w:r>
      <w:r w:rsidRPr="00FE43C7">
        <w:rPr>
          <w:rFonts w:ascii="Arial" w:eastAsia="Times New Roman" w:hAnsi="Arial" w:cs="Arial"/>
          <w:color w:val="444444"/>
          <w:sz w:val="24"/>
          <w:szCs w:val="24"/>
          <w:lang w:eastAsia="ru-RU"/>
        </w:rPr>
        <w:br/>
        <w:t xml:space="preserve">3.37. Даница А.И., Кострова В.Н. Моделирование спутникового канала связи </w:t>
      </w:r>
      <w:r w:rsidRPr="00FE43C7">
        <w:rPr>
          <w:rFonts w:ascii="Arial" w:eastAsia="Times New Roman" w:hAnsi="Arial" w:cs="Arial"/>
          <w:color w:val="444444"/>
          <w:sz w:val="24"/>
          <w:szCs w:val="24"/>
          <w:lang w:eastAsia="ru-RU"/>
        </w:rPr>
        <w:lastRenderedPageBreak/>
        <w:t>//Вестник Во-ронежского института высоких технологий. 2016. № 2 (17). С. 52-56.</w:t>
      </w:r>
      <w:r w:rsidRPr="00FE43C7">
        <w:rPr>
          <w:rFonts w:ascii="Arial" w:eastAsia="Times New Roman" w:hAnsi="Arial" w:cs="Arial"/>
          <w:color w:val="444444"/>
          <w:sz w:val="24"/>
          <w:szCs w:val="24"/>
          <w:lang w:eastAsia="ru-RU"/>
        </w:rPr>
        <w:br/>
        <w:t>3.38. Кострова В.Н., Кубрак Е.В. Разработка алгоритма учета строительных материалов // Вестник Воронежского института высоких технологий. 2016. № 2 (17). С. 61-65</w:t>
      </w:r>
      <w:r w:rsidRPr="00FE43C7">
        <w:rPr>
          <w:rFonts w:ascii="Arial" w:eastAsia="Times New Roman" w:hAnsi="Arial" w:cs="Arial"/>
          <w:color w:val="444444"/>
          <w:sz w:val="24"/>
          <w:szCs w:val="24"/>
          <w:lang w:eastAsia="ru-RU"/>
        </w:rPr>
        <w:br/>
        <w:t>3.39. Даница А.И., Кострова В.Н. Модели каналов передачи данных // Вестник Воронеж-ского института высоких технологий. 2016. № 2 (17). С. 86-90.</w:t>
      </w:r>
      <w:r w:rsidRPr="00FE43C7">
        <w:rPr>
          <w:rFonts w:ascii="Arial" w:eastAsia="Times New Roman" w:hAnsi="Arial" w:cs="Arial"/>
          <w:color w:val="444444"/>
          <w:sz w:val="24"/>
          <w:szCs w:val="24"/>
          <w:lang w:eastAsia="ru-RU"/>
        </w:rPr>
        <w:br/>
        <w:t>3.40. Даница А.И., Кострова В.Н. Лечебно-оздоровительный туризм в кавказских мине-ральных водах // Вестник Воронежского института высоких технологий. 2016. № 2 (17). С. 144-146.</w:t>
      </w:r>
      <w:r w:rsidRPr="00FE43C7">
        <w:rPr>
          <w:rFonts w:ascii="Arial" w:eastAsia="Times New Roman" w:hAnsi="Arial" w:cs="Arial"/>
          <w:color w:val="444444"/>
          <w:sz w:val="24"/>
          <w:szCs w:val="24"/>
          <w:lang w:eastAsia="ru-RU"/>
        </w:rPr>
        <w:br/>
        <w:t>3.41. Рындин А.А. Технологии управления знаниями // Инновационные доминанты соци-ально-трудовой сферы: экономика и управление: Материалы ежегодной международной научно - практической конференции по проблемам социально-трудовых отношений. Воро-нежский государственный университет, Академия труда и занятости. 2016. С. 214-217.</w:t>
      </w:r>
      <w:r w:rsidRPr="00FE43C7">
        <w:rPr>
          <w:rFonts w:ascii="Arial" w:eastAsia="Times New Roman" w:hAnsi="Arial" w:cs="Arial"/>
          <w:color w:val="444444"/>
          <w:sz w:val="24"/>
          <w:szCs w:val="24"/>
          <w:lang w:eastAsia="ru-RU"/>
        </w:rPr>
        <w:br/>
        <w:t>3.42. Рындин А.А. Снижение затрат на управление знаниями посредством формирования кадрового резерва // Современные проблемы экономики и менеджмента: Материалы меж-дународной научно - практической конференции. 2016. С. 262-265.</w:t>
      </w:r>
      <w:r w:rsidRPr="00FE43C7">
        <w:rPr>
          <w:rFonts w:ascii="Arial" w:eastAsia="Times New Roman" w:hAnsi="Arial" w:cs="Arial"/>
          <w:color w:val="444444"/>
          <w:sz w:val="24"/>
          <w:szCs w:val="24"/>
          <w:lang w:eastAsia="ru-RU"/>
        </w:rPr>
        <w:br/>
        <w:t>3.43. Иванов Д.В., Тишуков Б.Н. Управление развитием творческого потенциала абитури-ентов в рамках образовательного цикла в вузе // Виртуальное моделирование, прототипи-рование и промышленный дизайн: Материалы II Международной научно-практической конференции. г.Тамбов. 2016. С. 365-367</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br/>
      </w:r>
      <w:r w:rsidRPr="00FE43C7">
        <w:rPr>
          <w:rFonts w:ascii="Arial" w:eastAsia="Times New Roman" w:hAnsi="Arial" w:cs="Arial"/>
          <w:b/>
          <w:bCs/>
          <w:color w:val="444444"/>
          <w:sz w:val="24"/>
          <w:szCs w:val="24"/>
          <w:lang w:eastAsia="ru-RU"/>
        </w:rPr>
        <w:t>4. Публикации в сборниках научных трудов и трудов конференций международного, всероссийского и регионального уровней</w:t>
      </w:r>
      <w:r w:rsidRPr="00FE43C7">
        <w:rPr>
          <w:rFonts w:ascii="Arial" w:eastAsia="Times New Roman" w:hAnsi="Arial" w:cs="Arial"/>
          <w:b/>
          <w:bCs/>
          <w:color w:val="444444"/>
          <w:sz w:val="24"/>
          <w:szCs w:val="24"/>
          <w:lang w:eastAsia="ru-RU"/>
        </w:rPr>
        <w:br/>
      </w:r>
      <w:r w:rsidRPr="00FE43C7">
        <w:rPr>
          <w:rFonts w:ascii="Arial" w:eastAsia="Times New Roman" w:hAnsi="Arial" w:cs="Arial"/>
          <w:color w:val="444444"/>
          <w:sz w:val="24"/>
          <w:szCs w:val="24"/>
          <w:lang w:eastAsia="ru-RU"/>
        </w:rPr>
        <w:br/>
        <w:t>4.1. 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Кравец</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Белецкая</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С</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Ю</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И</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Чопоров</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Н</w:t>
      </w:r>
      <w:r w:rsidRPr="00FE43C7">
        <w:rPr>
          <w:rFonts w:ascii="Arial" w:eastAsia="Times New Roman" w:hAnsi="Arial" w:cs="Arial"/>
          <w:color w:val="444444"/>
          <w:sz w:val="24"/>
          <w:szCs w:val="24"/>
          <w:lang w:val="en-US" w:eastAsia="ru-RU"/>
        </w:rPr>
        <w:t>. The optimiza-tion of diffraction structures based on the principle selection of the main criterion // Proceedings of 5 th International Workshop on Mathematical models and their applications. Krasnoyarsk, Russia, November 7-9, 2016</w:t>
      </w:r>
      <w:r w:rsidRPr="00FE43C7">
        <w:rPr>
          <w:rFonts w:ascii="Arial" w:eastAsia="Times New Roman" w:hAnsi="Arial" w:cs="Arial"/>
          <w:color w:val="444444"/>
          <w:sz w:val="24"/>
          <w:szCs w:val="24"/>
          <w:lang w:val="en-US" w:eastAsia="ru-RU"/>
        </w:rPr>
        <w:br/>
        <w:t xml:space="preserve">4.2. </w:t>
      </w:r>
      <w:r w:rsidRPr="00FE43C7">
        <w:rPr>
          <w:rFonts w:ascii="Arial" w:eastAsia="Times New Roman" w:hAnsi="Arial" w:cs="Arial"/>
          <w:color w:val="444444"/>
          <w:sz w:val="24"/>
          <w:szCs w:val="24"/>
          <w:lang w:eastAsia="ru-RU"/>
        </w:rPr>
        <w:t>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Львович</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И</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Я</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Преображенский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А</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П</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Чопоров</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Н</w:t>
      </w:r>
      <w:r w:rsidRPr="00FE43C7">
        <w:rPr>
          <w:rFonts w:ascii="Arial" w:eastAsia="Times New Roman" w:hAnsi="Arial" w:cs="Arial"/>
          <w:color w:val="444444"/>
          <w:sz w:val="24"/>
          <w:szCs w:val="24"/>
          <w:lang w:val="en-US" w:eastAsia="ru-RU"/>
        </w:rPr>
        <w:t xml:space="preserve">. Method for the Pro-cess Control of Integrated Circuits Production to Account the Influence of Uncontrolled Parame-ters // </w:t>
      </w:r>
      <w:r w:rsidRPr="00FE43C7">
        <w:rPr>
          <w:rFonts w:ascii="Arial" w:eastAsia="Times New Roman" w:hAnsi="Arial" w:cs="Arial"/>
          <w:color w:val="444444"/>
          <w:sz w:val="24"/>
          <w:szCs w:val="24"/>
          <w:lang w:eastAsia="ru-RU"/>
        </w:rPr>
        <w:t>Труды</w:t>
      </w:r>
      <w:r w:rsidRPr="00FE43C7">
        <w:rPr>
          <w:rFonts w:ascii="Arial" w:eastAsia="Times New Roman" w:hAnsi="Arial" w:cs="Arial"/>
          <w:color w:val="444444"/>
          <w:sz w:val="24"/>
          <w:szCs w:val="24"/>
          <w:lang w:val="en-US" w:eastAsia="ru-RU"/>
        </w:rPr>
        <w:t xml:space="preserve"> XIII </w:t>
      </w:r>
      <w:r w:rsidRPr="00FE43C7">
        <w:rPr>
          <w:rFonts w:ascii="Arial" w:eastAsia="Times New Roman" w:hAnsi="Arial" w:cs="Arial"/>
          <w:color w:val="444444"/>
          <w:sz w:val="24"/>
          <w:szCs w:val="24"/>
          <w:lang w:eastAsia="ru-RU"/>
        </w:rPr>
        <w:t>Международной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научно</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технической</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конференции</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Актуальные</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пробле</w:t>
      </w:r>
      <w:r w:rsidRPr="00FE43C7">
        <w:rPr>
          <w:rFonts w:ascii="Arial" w:eastAsia="Times New Roman" w:hAnsi="Arial" w:cs="Arial"/>
          <w:color w:val="444444"/>
          <w:sz w:val="24"/>
          <w:szCs w:val="24"/>
          <w:lang w:val="en-US" w:eastAsia="ru-RU"/>
        </w:rPr>
        <w:t>-</w:t>
      </w:r>
      <w:r w:rsidRPr="00FE43C7">
        <w:rPr>
          <w:rFonts w:ascii="Arial" w:eastAsia="Times New Roman" w:hAnsi="Arial" w:cs="Arial"/>
          <w:color w:val="444444"/>
          <w:sz w:val="24"/>
          <w:szCs w:val="24"/>
          <w:lang w:eastAsia="ru-RU"/>
        </w:rPr>
        <w:t>мы</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электронного</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приборостроения</w:t>
      </w:r>
      <w:r w:rsidRPr="00FE43C7">
        <w:rPr>
          <w:rFonts w:ascii="Arial" w:eastAsia="Times New Roman" w:hAnsi="Arial" w:cs="Arial"/>
          <w:color w:val="444444"/>
          <w:sz w:val="24"/>
          <w:szCs w:val="24"/>
          <w:lang w:val="en-US" w:eastAsia="ru-RU"/>
        </w:rPr>
        <w:t xml:space="preserve">». </w:t>
      </w:r>
      <w:r w:rsidRPr="00FE43C7">
        <w:rPr>
          <w:rFonts w:ascii="Arial" w:eastAsia="Times New Roman" w:hAnsi="Arial" w:cs="Arial"/>
          <w:color w:val="444444"/>
          <w:sz w:val="24"/>
          <w:szCs w:val="24"/>
          <w:lang w:eastAsia="ru-RU"/>
        </w:rPr>
        <w:t>Т.1, Ч.1. – Новосибирск, 2016. – С. 71-74</w:t>
      </w:r>
      <w:r w:rsidRPr="00FE43C7">
        <w:rPr>
          <w:rFonts w:ascii="Arial" w:eastAsia="Times New Roman" w:hAnsi="Arial" w:cs="Arial"/>
          <w:color w:val="444444"/>
          <w:sz w:val="24"/>
          <w:szCs w:val="24"/>
          <w:lang w:eastAsia="ru-RU"/>
        </w:rPr>
        <w:br/>
        <w:t>4.3. Львович Я.Е., Сорокин С.О. Информационные технологии моделирования и оптимиза-ции сетевых систем с кластерной структурой // Актуальные вопросы современной техни-ки и технологии: Сборник докладов XXIII Международной научной конференции. -</w:t>
      </w:r>
      <w:r w:rsidRPr="00FE43C7">
        <w:rPr>
          <w:rFonts w:ascii="Arial" w:eastAsia="Times New Roman" w:hAnsi="Arial" w:cs="Arial"/>
          <w:color w:val="444444"/>
          <w:sz w:val="24"/>
          <w:szCs w:val="24"/>
          <w:lang w:eastAsia="ru-RU"/>
        </w:rPr>
        <w:br/>
        <w:t>Научное партнерство "Аргумент" г. Липецк. – 2016. – С. 12-19</w:t>
      </w:r>
      <w:r w:rsidRPr="00FE43C7">
        <w:rPr>
          <w:rFonts w:ascii="Arial" w:eastAsia="Times New Roman" w:hAnsi="Arial" w:cs="Arial"/>
          <w:color w:val="444444"/>
          <w:sz w:val="24"/>
          <w:szCs w:val="24"/>
          <w:lang w:eastAsia="ru-RU"/>
        </w:rPr>
        <w:br/>
        <w:t>4.4. Львович Я.Е., Львович И.Я., Преображенский А.П., Чопоров О.Н., Нечаева А.И. The investigation of diffraction structures based on multiobjective optimization modeling // СВЧ-техника и телекоммуникационные технологии: Материалы 26-й Международной Крым-ская конференция (КрыМиКо’2016). - Москва; Минск; Севастополь, 2016. Т. 5. - С.1079-1088</w:t>
      </w:r>
      <w:r w:rsidRPr="00FE43C7">
        <w:rPr>
          <w:rFonts w:ascii="Arial" w:eastAsia="Times New Roman" w:hAnsi="Arial" w:cs="Arial"/>
          <w:color w:val="444444"/>
          <w:sz w:val="24"/>
          <w:szCs w:val="24"/>
          <w:lang w:eastAsia="ru-RU"/>
        </w:rPr>
        <w:br/>
        <w:t>4.5. Воробьев И.Э., Воробьев Э.И. Формирование контекстно-зависимой отчетности в си-стеме управления предприятия SAP BW. // Интеллектуальные информационные системы: труды Всероссийской конференции. - Воронеж: ВГТУ, 2016. – С. 227-229</w:t>
      </w:r>
      <w:r w:rsidRPr="00FE43C7">
        <w:rPr>
          <w:rFonts w:ascii="Arial" w:eastAsia="Times New Roman" w:hAnsi="Arial" w:cs="Arial"/>
          <w:color w:val="444444"/>
          <w:sz w:val="24"/>
          <w:szCs w:val="24"/>
          <w:lang w:eastAsia="ru-RU"/>
        </w:rPr>
        <w:br/>
        <w:t xml:space="preserve">4.6. Воробьев И.Э., Львович Я.Е., Воробьев Э.И. Применение интеграционной платформы SAP NETWEAVER для формирования отчетности в системе управления предприятием // Оптимизация и моделирование в </w:t>
      </w:r>
      <w:r w:rsidRPr="00FE43C7">
        <w:rPr>
          <w:rFonts w:ascii="Arial" w:eastAsia="Times New Roman" w:hAnsi="Arial" w:cs="Arial"/>
          <w:color w:val="444444"/>
          <w:sz w:val="24"/>
          <w:szCs w:val="24"/>
          <w:lang w:eastAsia="ru-RU"/>
        </w:rPr>
        <w:lastRenderedPageBreak/>
        <w:t>автоматизированных системах: сборник научных трудов. - Воронеж: ВГТУ, 2016. – С. 90-93</w:t>
      </w:r>
      <w:r w:rsidRPr="00FE43C7">
        <w:rPr>
          <w:rFonts w:ascii="Arial" w:eastAsia="Times New Roman" w:hAnsi="Arial" w:cs="Arial"/>
          <w:color w:val="444444"/>
          <w:sz w:val="24"/>
          <w:szCs w:val="24"/>
          <w:lang w:eastAsia="ru-RU"/>
        </w:rPr>
        <w:br/>
        <w:t>4.7. Воробьев И.Э., Воробьев Э.И. Проектирование модуля формирования отчетности в системе управления предприятием // Оптимизация и моделирование в автоматизированных системах: сборник научных трудов. - Воронеж: ВГТУ, 2016. – С. 114-119</w:t>
      </w:r>
      <w:r w:rsidRPr="00FE43C7">
        <w:rPr>
          <w:rFonts w:ascii="Arial" w:eastAsia="Times New Roman" w:hAnsi="Arial" w:cs="Arial"/>
          <w:color w:val="444444"/>
          <w:sz w:val="24"/>
          <w:szCs w:val="24"/>
          <w:lang w:eastAsia="ru-RU"/>
        </w:rPr>
        <w:br/>
        <w:t>4.8. Белецкая С.Ю., Павлова В.Н. Оптимизация принятия решений при управлении разра-боткой web-сервисов на основе нейросетевых технологий // Интеллектуальные информа-ционные системы: труды Всероссийской конференции. - Воронеж: ВГТУ, 2016. – С. 63-67</w:t>
      </w:r>
      <w:r w:rsidRPr="00FE43C7">
        <w:rPr>
          <w:rFonts w:ascii="Arial" w:eastAsia="Times New Roman" w:hAnsi="Arial" w:cs="Arial"/>
          <w:color w:val="444444"/>
          <w:sz w:val="24"/>
          <w:szCs w:val="24"/>
          <w:lang w:eastAsia="ru-RU"/>
        </w:rPr>
        <w:br/>
        <w:t>4.9. Белецкая Н.В., Свиридов Ю.Т. Решение задач нейросетевой классификации состояний телекоммуникационной сети // Интеллектуальные информационные системы: труды Все-российской конференции. - Воронеж: ВГТУ, 2016. – С. 72-75</w:t>
      </w:r>
      <w:r w:rsidRPr="00FE43C7">
        <w:rPr>
          <w:rFonts w:ascii="Arial" w:eastAsia="Times New Roman" w:hAnsi="Arial" w:cs="Arial"/>
          <w:color w:val="444444"/>
          <w:sz w:val="24"/>
          <w:szCs w:val="24"/>
          <w:lang w:eastAsia="ru-RU"/>
        </w:rPr>
        <w:br/>
        <w:t>4.10. Белецкая С.Ю., Поскрёбышева М.М. Алгоритмы сегментации клиентских сред и ана-лиза транзакций клиентов // Интеллектуальные информационные системы: труды Всерос-сийской конференции. - Воронеж: ВГТУ, 2016. – С. 83-86</w:t>
      </w:r>
      <w:r w:rsidRPr="00FE43C7">
        <w:rPr>
          <w:rFonts w:ascii="Arial" w:eastAsia="Times New Roman" w:hAnsi="Arial" w:cs="Arial"/>
          <w:color w:val="444444"/>
          <w:sz w:val="24"/>
          <w:szCs w:val="24"/>
          <w:lang w:eastAsia="ru-RU"/>
        </w:rPr>
        <w:br/>
        <w:t>4.11. Белецкая С.Ю., Асанов Ю.А. Адаптация генетических операторов и параметров гене-тического алгоритма // Оптимизация и моделирование в автоматизированных системах: сборник научных трудов. - Воронеж: ВГТУ, 2016. – С. 4-12</w:t>
      </w:r>
      <w:r w:rsidRPr="00FE43C7">
        <w:rPr>
          <w:rFonts w:ascii="Arial" w:eastAsia="Times New Roman" w:hAnsi="Arial" w:cs="Arial"/>
          <w:color w:val="444444"/>
          <w:sz w:val="24"/>
          <w:szCs w:val="24"/>
          <w:lang w:eastAsia="ru-RU"/>
        </w:rPr>
        <w:br/>
        <w:t>4.12. Гусарова И. А., Кострова В. Н. Перспективы использования информационно - ком-муникационных технологий в процессе обучения // Интеллектуальные информационные системы: труды Всероссийской конференции. - Воронеж: ВГТУ, 2016. – С. 100-102</w:t>
      </w:r>
      <w:r w:rsidRPr="00FE43C7">
        <w:rPr>
          <w:rFonts w:ascii="Arial" w:eastAsia="Times New Roman" w:hAnsi="Arial" w:cs="Arial"/>
          <w:color w:val="444444"/>
          <w:sz w:val="24"/>
          <w:szCs w:val="24"/>
          <w:lang w:eastAsia="ru-RU"/>
        </w:rPr>
        <w:br/>
        <w:t>4.13. Королев Е.Н. Использование стандарта SCORM и web-онтологий для повышения эф-фективности учебно-исследовательских САПР // Интеллектуальные информационные си-стемы: труды Всероссийской конференции. - Воронеж: ВГТУ, 2016. – С. 92-94</w:t>
      </w:r>
      <w:r w:rsidRPr="00FE43C7">
        <w:rPr>
          <w:rFonts w:ascii="Arial" w:eastAsia="Times New Roman" w:hAnsi="Arial" w:cs="Arial"/>
          <w:color w:val="444444"/>
          <w:sz w:val="24"/>
          <w:szCs w:val="24"/>
          <w:lang w:eastAsia="ru-RU"/>
        </w:rPr>
        <w:br/>
        <w:t>4.14. Королев Е.Н. Оптимизация доступа к компонентам обучения с использованием кон-тейнера ENTERPRISE-компонент обучения // Оптимизация и моделирование в автомати-зированных системах: сборник научных трудов. - Воронеж: ВГТУ, 2016. – С. 13-16</w:t>
      </w:r>
      <w:r w:rsidRPr="00FE43C7">
        <w:rPr>
          <w:rFonts w:ascii="Arial" w:eastAsia="Times New Roman" w:hAnsi="Arial" w:cs="Arial"/>
          <w:color w:val="444444"/>
          <w:sz w:val="24"/>
          <w:szCs w:val="24"/>
          <w:lang w:eastAsia="ru-RU"/>
        </w:rPr>
        <w:br/>
        <w:t>4.15. Питолин А.В. Алгоритмизация решения NP-полных комбинаторных задач оптималь-ного проектирования на основе нейросетевого моделирования // Оптимизация и моделиро-вание в автоматизированных системах: сборник научных трудов. - Воронеж: ВГТУ, 2016. – С. 71-76</w:t>
      </w:r>
      <w:r w:rsidRPr="00FE43C7">
        <w:rPr>
          <w:rFonts w:ascii="Arial" w:eastAsia="Times New Roman" w:hAnsi="Arial" w:cs="Arial"/>
          <w:color w:val="444444"/>
          <w:sz w:val="24"/>
          <w:szCs w:val="24"/>
          <w:lang w:eastAsia="ru-RU"/>
        </w:rPr>
        <w:br/>
        <w:t>4.16. Яскевич О.Г., Дорохов Е.В. Обеспечение безопасности системы управления контен-том// Интеллектуальные информационные системы: труды Всероссийской конференции. - Воронеж: ВГТУ, 2016. – С. 5-7</w:t>
      </w:r>
      <w:r w:rsidRPr="00FE43C7">
        <w:rPr>
          <w:rFonts w:ascii="Arial" w:eastAsia="Times New Roman" w:hAnsi="Arial" w:cs="Arial"/>
          <w:color w:val="444444"/>
          <w:sz w:val="24"/>
          <w:szCs w:val="24"/>
          <w:lang w:eastAsia="ru-RU"/>
        </w:rPr>
        <w:br/>
        <w:t>4.17. Яскевич О.Г., Сущек Р.И. Разработка информационной модели сайта сельских посе-лений // Интеллектуальные информационные системы: труды Всероссийской конференции. - Воронеж: ВГТУ, 2016. – С. 17-19</w:t>
      </w:r>
      <w:r w:rsidRPr="00FE43C7">
        <w:rPr>
          <w:rFonts w:ascii="Arial" w:eastAsia="Times New Roman" w:hAnsi="Arial" w:cs="Arial"/>
          <w:color w:val="444444"/>
          <w:sz w:val="24"/>
          <w:szCs w:val="24"/>
          <w:lang w:eastAsia="ru-RU"/>
        </w:rPr>
        <w:br/>
        <w:t>4.18. Муха В. В., Яскевич О.Г. Создание подсистемы интеграции АСУ «АБИТУРИЕНТ» с автоматизированной банковской системой // Интеллектуальные информационные системы: труды Всероссийской конференции. - Воронеж: ВГТУ, 2016. – С. 26-27</w:t>
      </w:r>
      <w:r w:rsidRPr="00FE43C7">
        <w:rPr>
          <w:rFonts w:ascii="Arial" w:eastAsia="Times New Roman" w:hAnsi="Arial" w:cs="Arial"/>
          <w:color w:val="444444"/>
          <w:sz w:val="24"/>
          <w:szCs w:val="24"/>
          <w:lang w:eastAsia="ru-RU"/>
        </w:rPr>
        <w:br/>
        <w:t>4.19. Яскевич О.Г., Луговских А.С. Использование внешних отчетов и обработок на базе «1С:ПРЕДПРИЯТИЕ» // Интеллектуальные информационные системы: труды Всероссий-ской конференции. - Воронеж: ВГТУ, 2016. – С.28-30</w:t>
      </w:r>
      <w:r w:rsidRPr="00FE43C7">
        <w:rPr>
          <w:rFonts w:ascii="Arial" w:eastAsia="Times New Roman" w:hAnsi="Arial" w:cs="Arial"/>
          <w:color w:val="444444"/>
          <w:sz w:val="24"/>
          <w:szCs w:val="24"/>
          <w:lang w:eastAsia="ru-RU"/>
        </w:rPr>
        <w:br/>
        <w:t>4.20. Яскевич О.Г., Сапич И.О. Модульная структура CMS // Интеллектуальные информа-ционные системы: труды Всероссийской конференции. - Воронеж: ВГТУ, 2016. – С.46-48</w:t>
      </w:r>
      <w:r w:rsidRPr="00FE43C7">
        <w:rPr>
          <w:rFonts w:ascii="Arial" w:eastAsia="Times New Roman" w:hAnsi="Arial" w:cs="Arial"/>
          <w:color w:val="444444"/>
          <w:sz w:val="24"/>
          <w:szCs w:val="24"/>
          <w:lang w:eastAsia="ru-RU"/>
        </w:rPr>
        <w:br/>
      </w:r>
      <w:r w:rsidRPr="00FE43C7">
        <w:rPr>
          <w:rFonts w:ascii="Arial" w:eastAsia="Times New Roman" w:hAnsi="Arial" w:cs="Arial"/>
          <w:color w:val="444444"/>
          <w:sz w:val="24"/>
          <w:szCs w:val="24"/>
          <w:lang w:eastAsia="ru-RU"/>
        </w:rPr>
        <w:lastRenderedPageBreak/>
        <w:t>4.21. Муха В.В., Яскевич О.Г. Алгоритм генерации xml файла для передачи данных абиту-риентов в банк // Интеллектуальные информационные системы: труды Всероссийской кон-ференции. - Воронеж: ВГТУ, 2016. – С.67-70</w:t>
      </w:r>
      <w:r w:rsidRPr="00FE43C7">
        <w:rPr>
          <w:rFonts w:ascii="Arial" w:eastAsia="Times New Roman" w:hAnsi="Arial" w:cs="Arial"/>
          <w:color w:val="444444"/>
          <w:sz w:val="24"/>
          <w:szCs w:val="24"/>
          <w:lang w:eastAsia="ru-RU"/>
        </w:rPr>
        <w:br/>
        <w:t>4.22. Яскевич О.Г., Луговских А.С. Разработка информационной подсистемы оптимизации торгово-закупочной деятельности предприятия // Интеллектуальные информационные си-стемы: труды Всероссийской конференции. - Воронеж: ВГТУ, 2016. – С. 213-215</w:t>
      </w:r>
      <w:r w:rsidRPr="00FE43C7">
        <w:rPr>
          <w:rFonts w:ascii="Arial" w:eastAsia="Times New Roman" w:hAnsi="Arial" w:cs="Arial"/>
          <w:color w:val="444444"/>
          <w:sz w:val="24"/>
          <w:szCs w:val="24"/>
          <w:lang w:eastAsia="ru-RU"/>
        </w:rPr>
        <w:br/>
        <w:t>4.23. Глушков А.Н., Литвиненко Ю.В., Калинин М.Ю. Марковская модель ритмограммы // Интеллектуальные информационные системы: труды Всероссийской конференции. - Воро-неж: ВГТУ, 2016. – С.128-131</w:t>
      </w:r>
      <w:r w:rsidRPr="00FE43C7">
        <w:rPr>
          <w:rFonts w:ascii="Arial" w:eastAsia="Times New Roman" w:hAnsi="Arial" w:cs="Arial"/>
          <w:color w:val="444444"/>
          <w:sz w:val="24"/>
          <w:szCs w:val="24"/>
          <w:lang w:eastAsia="ru-RU"/>
        </w:rPr>
        <w:br/>
        <w:t>4.24. Глушков А.Н., Литвиненко Ю.В., Калинин М.Ю. Статистические характеристики дифференциальной ритмограммы // Интеллектуальные информационные системы: труды Всероссийской конференции. - Воронеж: ВГТУ, 2016. – С.195-198</w:t>
      </w:r>
      <w:r w:rsidRPr="00FE43C7">
        <w:rPr>
          <w:rFonts w:ascii="Arial" w:eastAsia="Times New Roman" w:hAnsi="Arial" w:cs="Arial"/>
          <w:color w:val="444444"/>
          <w:sz w:val="24"/>
          <w:szCs w:val="24"/>
          <w:lang w:eastAsia="ru-RU"/>
        </w:rPr>
        <w:br/>
        <w:t>4.25. Рындин А.А. Сапронов В.А. Скворцов Ю.С. Подходы к рационализации бизнес про-цессов на предприятиях сельскохозяйственного назначения // Интеллектуальные информа-ционные системы: труды Всероссийской конференции. - Воронеж: ВГТУ, 2016. – С. 232-235</w:t>
      </w:r>
      <w:r w:rsidRPr="00FE43C7">
        <w:rPr>
          <w:rFonts w:ascii="Arial" w:eastAsia="Times New Roman" w:hAnsi="Arial" w:cs="Arial"/>
          <w:color w:val="444444"/>
          <w:sz w:val="24"/>
          <w:szCs w:val="24"/>
          <w:lang w:eastAsia="ru-RU"/>
        </w:rPr>
        <w:br/>
        <w:t>4.26. Баранников Н.И., Сущек Р.И. Разработка сайта сельского поселения с учетом специ-фики информационного взаимодействия пользователей // Оптимизация и моделирование в автоматизированных системах: сборник научных трудов. - Воронеж: ВГТУ, 2016. – С. 81-84</w:t>
      </w:r>
      <w:r w:rsidRPr="00FE43C7">
        <w:rPr>
          <w:rFonts w:ascii="Arial" w:eastAsia="Times New Roman" w:hAnsi="Arial" w:cs="Arial"/>
          <w:color w:val="444444"/>
          <w:sz w:val="24"/>
          <w:szCs w:val="24"/>
          <w:lang w:eastAsia="ru-RU"/>
        </w:rPr>
        <w:br/>
        <w:t>4.27. Минаева Ю.В. Влияние топологической структуры популяции на эффективность ме-тода роя частиц // Интеллектуальные информационные системы: труды Всероссийской конференции. - Воронеж: ВГТУ, 2016. – С. 24-25</w:t>
      </w:r>
      <w:r w:rsidRPr="00FE43C7">
        <w:rPr>
          <w:rFonts w:ascii="Arial" w:eastAsia="Times New Roman" w:hAnsi="Arial" w:cs="Arial"/>
          <w:color w:val="444444"/>
          <w:sz w:val="24"/>
          <w:szCs w:val="24"/>
          <w:lang w:eastAsia="ru-RU"/>
        </w:rPr>
        <w:br/>
        <w:t>4.28. Минаева Ю.В. Основные виды операторов селекции, кроссовера и мутации, применя-емые в генетических алгоритмах // Оптимизация и моделирование в автоматизированных системах: сборник научных трудов. - Воронеж: ВГТУ, 2016. – С. 22-25</w:t>
      </w:r>
      <w:r w:rsidRPr="00FE43C7">
        <w:rPr>
          <w:rFonts w:ascii="Arial" w:eastAsia="Times New Roman" w:hAnsi="Arial" w:cs="Arial"/>
          <w:color w:val="444444"/>
          <w:sz w:val="24"/>
          <w:szCs w:val="24"/>
          <w:lang w:eastAsia="ru-RU"/>
        </w:rPr>
        <w:br/>
        <w:t>4.29. Минаева Ю.В. Методы повышения эффективности исследования пространства поиска в роевых алгоритмах глобальной оптимизации // Оптимизация и моделирование в автома-тизированных системах: сборник научных трудов. - Воронеж: ВГТУ, 2016. – С. 85-89</w:t>
      </w:r>
      <w:r w:rsidRPr="00FE43C7">
        <w:rPr>
          <w:rFonts w:ascii="Arial" w:eastAsia="Times New Roman" w:hAnsi="Arial" w:cs="Arial"/>
          <w:color w:val="444444"/>
          <w:sz w:val="24"/>
          <w:szCs w:val="24"/>
          <w:lang w:eastAsia="ru-RU"/>
        </w:rPr>
        <w:br/>
        <w:t>4.30. Короткевич С.И., Короткевич Д.Э. Устройства и технологии объемной печати для трехмерного моделирования объектов при обучении студентов // Оптимизация и модели-рование в автоматизированных системах: сборник научных трудов. - Воронеж: ВГТУ, 2016. – С. 50-55</w:t>
      </w:r>
      <w:r w:rsidRPr="00FE43C7">
        <w:rPr>
          <w:rFonts w:ascii="Arial" w:eastAsia="Times New Roman" w:hAnsi="Arial" w:cs="Arial"/>
          <w:color w:val="444444"/>
          <w:sz w:val="24"/>
          <w:szCs w:val="24"/>
          <w:lang w:eastAsia="ru-RU"/>
        </w:rPr>
        <w:br/>
        <w:t>4.31. Иванов Д.В., Тишуков Б.Н., Шаталов А.С. Повышение производительности информа-ционной системы приемной комиссии вуза с помощью мобильных приложений // Интел-лектуальные информационные системы: труды Всероссийской конференции. - Воронеж: ВГТУ, 2016. – С. 11-13</w:t>
      </w:r>
      <w:r w:rsidRPr="00FE43C7">
        <w:rPr>
          <w:rFonts w:ascii="Arial" w:eastAsia="Times New Roman" w:hAnsi="Arial" w:cs="Arial"/>
          <w:color w:val="444444"/>
          <w:sz w:val="24"/>
          <w:szCs w:val="24"/>
          <w:lang w:eastAsia="ru-RU"/>
        </w:rPr>
        <w:br/>
        <w:t>4.32. Тишуков Б.Н. Сравнительный анализ популяционных алгоритмов оптимизации // Ин-теллектуальные информационные системы: труды Всероссийской конференции. - Воро-неж: ВГТУ, 2016. – С. 55-57</w:t>
      </w:r>
      <w:r w:rsidRPr="00FE43C7">
        <w:rPr>
          <w:rFonts w:ascii="Arial" w:eastAsia="Times New Roman" w:hAnsi="Arial" w:cs="Arial"/>
          <w:color w:val="444444"/>
          <w:sz w:val="24"/>
          <w:szCs w:val="24"/>
          <w:lang w:eastAsia="ru-RU"/>
        </w:rPr>
        <w:br/>
        <w:t>4.33. Иванов Д.В. Разработка базы знаний многоальтернативной системы принятия реше-ний для социотехнических объектов // Интеллектуальные информационные системы: тру-ды Всероссийской конференции. - Воронеж: ВГТУ, 2016. – С.20-23</w:t>
      </w:r>
    </w:p>
    <w:p w:rsidR="008220D9" w:rsidRDefault="008220D9"/>
    <w:sectPr w:rsidR="0082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C7"/>
    <w:rsid w:val="008220D9"/>
    <w:rsid w:val="00F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1EBEF-A362-46EF-A441-23C64CFA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4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3C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7914">
      <w:bodyDiv w:val="1"/>
      <w:marLeft w:val="0"/>
      <w:marRight w:val="0"/>
      <w:marTop w:val="0"/>
      <w:marBottom w:val="0"/>
      <w:divBdr>
        <w:top w:val="none" w:sz="0" w:space="0" w:color="auto"/>
        <w:left w:val="none" w:sz="0" w:space="0" w:color="auto"/>
        <w:bottom w:val="none" w:sz="0" w:space="0" w:color="auto"/>
        <w:right w:val="none" w:sz="0" w:space="0" w:color="auto"/>
      </w:divBdr>
      <w:divsChild>
        <w:div w:id="55485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cp:revision>
  <dcterms:created xsi:type="dcterms:W3CDTF">2017-06-23T16:04:00Z</dcterms:created>
  <dcterms:modified xsi:type="dcterms:W3CDTF">2017-06-23T16:05:00Z</dcterms:modified>
</cp:coreProperties>
</file>